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65" w:rsidRDefault="00AC3E93">
      <w:r>
        <w:t>Name:</w:t>
      </w:r>
      <w:r>
        <w:tab/>
        <w:t>______________________________________</w:t>
      </w:r>
      <w:r>
        <w:tab/>
      </w:r>
      <w:r>
        <w:tab/>
        <w:t>#______/36</w:t>
      </w:r>
      <w:r>
        <w:tab/>
      </w:r>
      <w:r>
        <w:tab/>
      </w:r>
      <w:r w:rsidR="00107F13">
        <w:t xml:space="preserve">               </w:t>
      </w:r>
      <w:r>
        <w:t>Class:</w:t>
      </w:r>
      <w:r>
        <w:tab/>
        <w:t>____________</w:t>
      </w:r>
    </w:p>
    <w:p w:rsidR="00792FC3" w:rsidRDefault="00792FC3">
      <w:pPr>
        <w:rPr>
          <w:b/>
          <w:sz w:val="28"/>
        </w:rPr>
      </w:pPr>
      <w:r>
        <w:rPr>
          <w:b/>
          <w:sz w:val="28"/>
        </w:rPr>
        <w:t>Took CTE Survey:</w:t>
      </w:r>
      <w:r>
        <w:rPr>
          <w:b/>
          <w:sz w:val="28"/>
        </w:rPr>
        <w:tab/>
      </w:r>
      <w:hyperlink r:id="rId6" w:history="1">
        <w:r w:rsidRPr="00792FC3">
          <w:rPr>
            <w:rStyle w:val="Hyperlink"/>
            <w:b/>
            <w:color w:val="0070C0"/>
            <w:sz w:val="28"/>
          </w:rPr>
          <w:t>http://bit.ly/1tWx6N4</w:t>
        </w:r>
      </w:hyperlink>
      <w:r w:rsidRPr="00792FC3">
        <w:rPr>
          <w:b/>
          <w:sz w:val="28"/>
        </w:rPr>
        <w:t xml:space="preserve"> </w:t>
      </w:r>
      <w:r w:rsidRPr="00792FC3">
        <w:rPr>
          <w:b/>
          <w:sz w:val="28"/>
        </w:rPr>
        <w:tab/>
      </w:r>
      <w:r w:rsidRPr="00792FC3">
        <w:rPr>
          <w:b/>
          <w:sz w:val="28"/>
        </w:rPr>
        <w:tab/>
      </w:r>
      <w:r w:rsidRPr="00792FC3">
        <w:rPr>
          <w:b/>
          <w:sz w:val="28"/>
        </w:rPr>
        <w:tab/>
      </w:r>
      <w:r w:rsidRPr="00792FC3">
        <w:rPr>
          <w:b/>
          <w:sz w:val="28"/>
        </w:rPr>
        <w:tab/>
      </w:r>
      <w:r w:rsidRPr="00792FC3">
        <w:rPr>
          <w:b/>
          <w:sz w:val="28"/>
        </w:rPr>
        <w:tab/>
      </w:r>
      <w:r w:rsidRPr="00792FC3">
        <w:rPr>
          <w:b/>
          <w:sz w:val="28"/>
        </w:rPr>
        <w:tab/>
        <w:t>Yes</w:t>
      </w:r>
      <w:r w:rsidRPr="00792FC3">
        <w:rPr>
          <w:b/>
          <w:sz w:val="28"/>
        </w:rPr>
        <w:tab/>
      </w:r>
      <w:r w:rsidRPr="00792FC3">
        <w:rPr>
          <w:b/>
          <w:sz w:val="28"/>
        </w:rPr>
        <w:tab/>
        <w:t>No</w:t>
      </w:r>
    </w:p>
    <w:p w:rsidR="00CB7E37" w:rsidRDefault="00CB7E37">
      <w:pPr>
        <w:rPr>
          <w:b/>
          <w:sz w:val="28"/>
        </w:rPr>
      </w:pPr>
      <w:r>
        <w:rPr>
          <w:b/>
          <w:sz w:val="28"/>
        </w:rPr>
        <w:t>Unit 2.o Pretest:</w:t>
      </w:r>
      <w:r>
        <w:rPr>
          <w:b/>
          <w:sz w:val="28"/>
        </w:rPr>
        <w:tab/>
      </w:r>
      <w:hyperlink r:id="rId7" w:history="1">
        <w:r w:rsidRPr="004C7636">
          <w:rPr>
            <w:rStyle w:val="Hyperlink"/>
            <w:b/>
            <w:bCs/>
            <w:sz w:val="28"/>
          </w:rPr>
          <w:t>https://elements.schools.nc.gov/assessment/cms</w:t>
        </w:r>
      </w:hyperlink>
      <w:r>
        <w:rPr>
          <w:b/>
          <w:sz w:val="28"/>
        </w:rPr>
        <w:tab/>
        <w:t>Score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____/25</w:t>
      </w:r>
    </w:p>
    <w:p w:rsidR="006E4F00" w:rsidRPr="00CB7E37" w:rsidRDefault="00CB7E37" w:rsidP="00CB7E37">
      <w:pPr>
        <w:tabs>
          <w:tab w:val="num" w:pos="1440"/>
        </w:tabs>
        <w:rPr>
          <w:b/>
        </w:rPr>
      </w:pPr>
      <w:r w:rsidRPr="00CB7E37">
        <w:rPr>
          <w:b/>
        </w:rPr>
        <w:t>1B:    84736067893</w:t>
      </w:r>
      <w:r w:rsidRPr="00CB7E37">
        <w:rPr>
          <w:b/>
        </w:rPr>
        <w:tab/>
      </w:r>
      <w:r>
        <w:rPr>
          <w:b/>
        </w:rPr>
        <w:t xml:space="preserve">2B:    </w:t>
      </w:r>
      <w:r w:rsidRPr="00CB7E37">
        <w:rPr>
          <w:b/>
        </w:rPr>
        <w:t>84739767893</w:t>
      </w:r>
      <w:r w:rsidRPr="00CB7E37">
        <w:rPr>
          <w:b/>
        </w:rPr>
        <w:tab/>
      </w:r>
      <w:r>
        <w:rPr>
          <w:b/>
        </w:rPr>
        <w:t xml:space="preserve">4B:    </w:t>
      </w:r>
      <w:r w:rsidRPr="00CB7E37">
        <w:rPr>
          <w:b/>
        </w:rPr>
        <w:t xml:space="preserve">84733367893 </w:t>
      </w:r>
      <w:r>
        <w:rPr>
          <w:b/>
        </w:rPr>
        <w:tab/>
      </w:r>
      <w:r w:rsidRPr="00CB7E37">
        <w:rPr>
          <w:b/>
        </w:rPr>
        <w:t>2A:    84738167893</w:t>
      </w:r>
      <w:r>
        <w:rPr>
          <w:b/>
        </w:rPr>
        <w:tab/>
        <w:t xml:space="preserve">      </w:t>
      </w:r>
      <w:r w:rsidRPr="00CB7E37">
        <w:rPr>
          <w:b/>
        </w:rPr>
        <w:t>3A</w:t>
      </w:r>
      <w:r>
        <w:rPr>
          <w:b/>
        </w:rPr>
        <w:t>:</w:t>
      </w:r>
      <w:r w:rsidRPr="00CB7E37">
        <w:rPr>
          <w:b/>
        </w:rPr>
        <w:tab/>
        <w:t>84732367893</w:t>
      </w:r>
    </w:p>
    <w:p w:rsidR="00CB7E37" w:rsidRPr="00CB7E37" w:rsidRDefault="00CB7E37" w:rsidP="00CB7E37">
      <w:pPr>
        <w:tabs>
          <w:tab w:val="num" w:pos="1440"/>
        </w:tabs>
        <w:rPr>
          <w:b/>
          <w:sz w:val="28"/>
        </w:rPr>
      </w:pPr>
      <w:r w:rsidRPr="00CB7E37">
        <w:rPr>
          <w:b/>
          <w:sz w:val="28"/>
        </w:rPr>
        <w:t>Color of Psychology Quiz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Score: _____ /___</w:t>
      </w:r>
    </w:p>
    <w:p w:rsidR="00CB7E37" w:rsidRPr="00CB7E37" w:rsidRDefault="00CB7E37">
      <w:pPr>
        <w:rPr>
          <w:sz w:val="24"/>
        </w:rPr>
      </w:pPr>
      <w:r w:rsidRPr="00CB7E37">
        <w:rPr>
          <w:sz w:val="24"/>
        </w:rPr>
        <w:t>Log onto classroom.google.com with your gaggle account.  Complete the Color Quiz via the URL given.</w:t>
      </w:r>
    </w:p>
    <w:p w:rsidR="00107F13" w:rsidRPr="0033169E" w:rsidRDefault="0033169E">
      <w:pPr>
        <w:rPr>
          <w:b/>
          <w:sz w:val="28"/>
        </w:rPr>
      </w:pPr>
      <w:bookmarkStart w:id="0" w:name="_GoBack"/>
      <w:bookmarkEnd w:id="0"/>
      <w:r w:rsidRPr="0033169E">
        <w:rPr>
          <w:b/>
          <w:sz w:val="28"/>
        </w:rPr>
        <w:t xml:space="preserve">2.01 </w:t>
      </w:r>
      <w:r>
        <w:rPr>
          <w:b/>
          <w:sz w:val="28"/>
        </w:rPr>
        <w:t>Part A</w:t>
      </w:r>
    </w:p>
    <w:p w:rsidR="00107F13" w:rsidRDefault="00107F13">
      <w:pPr>
        <w:rPr>
          <w:b/>
        </w:rPr>
      </w:pPr>
      <w:r>
        <w:rPr>
          <w:b/>
        </w:rPr>
        <w:t xml:space="preserve">Directions:  Answer the following questions using the PowerPoint on Ms. Shaffer’s </w:t>
      </w:r>
      <w:proofErr w:type="spellStart"/>
      <w:proofErr w:type="gramStart"/>
      <w:r>
        <w:rPr>
          <w:b/>
        </w:rPr>
        <w:t>Weebly</w:t>
      </w:r>
      <w:proofErr w:type="spellEnd"/>
      <w:r>
        <w:rPr>
          <w:b/>
        </w:rPr>
        <w:t xml:space="preserve"> </w:t>
      </w:r>
      <w:r w:rsidR="00792FC3">
        <w:rPr>
          <w:b/>
        </w:rPr>
        <w:t xml:space="preserve"> or</w:t>
      </w:r>
      <w:proofErr w:type="gramEnd"/>
      <w:r w:rsidR="00792FC3">
        <w:rPr>
          <w:b/>
        </w:rPr>
        <w:t xml:space="preserve"> the LAP Sell Away</w:t>
      </w:r>
    </w:p>
    <w:p w:rsidR="00107F13" w:rsidRPr="00107F13" w:rsidRDefault="00107F13" w:rsidP="00107F1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107F13">
        <w:rPr>
          <w:rFonts w:ascii="Arial" w:hAnsi="Arial" w:cs="Arial"/>
          <w:sz w:val="20"/>
        </w:rPr>
        <w:t>Define the term selling.</w:t>
      </w:r>
    </w:p>
    <w:p w:rsidR="00107F13" w:rsidRPr="00107F13" w:rsidRDefault="00107F13" w:rsidP="00107F1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107F13">
        <w:rPr>
          <w:rFonts w:ascii="Arial" w:hAnsi="Arial" w:cs="Arial"/>
          <w:sz w:val="20"/>
        </w:rPr>
        <w:t>Identify individuals, groups, or agencies that sell.</w:t>
      </w:r>
    </w:p>
    <w:p w:rsidR="00107F13" w:rsidRPr="00107F13" w:rsidRDefault="00107F13" w:rsidP="00107F1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107F13">
        <w:rPr>
          <w:rFonts w:ascii="Arial" w:hAnsi="Arial" w:cs="Arial"/>
          <w:sz w:val="20"/>
        </w:rPr>
        <w:t>Explain reasons that customers buy goods and services.</w:t>
      </w:r>
    </w:p>
    <w:p w:rsidR="00107F13" w:rsidRPr="00107F13" w:rsidRDefault="00107F13" w:rsidP="00107F1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107F13">
        <w:rPr>
          <w:rFonts w:ascii="Arial" w:hAnsi="Arial" w:cs="Arial"/>
          <w:sz w:val="20"/>
        </w:rPr>
        <w:t>Identify types of items that are sold.</w:t>
      </w:r>
    </w:p>
    <w:p w:rsidR="00107F13" w:rsidRPr="00107F13" w:rsidRDefault="00107F13" w:rsidP="00107F1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107F13">
        <w:rPr>
          <w:rFonts w:ascii="Arial" w:hAnsi="Arial" w:cs="Arial"/>
          <w:sz w:val="20"/>
        </w:rPr>
        <w:t>Explain where selling occurs.</w:t>
      </w:r>
    </w:p>
    <w:p w:rsidR="00107F13" w:rsidRPr="00107F13" w:rsidRDefault="00107F13" w:rsidP="00107F1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107F13">
        <w:rPr>
          <w:rFonts w:ascii="Arial" w:hAnsi="Arial" w:cs="Arial"/>
          <w:sz w:val="20"/>
        </w:rPr>
        <w:t>Describe how products are sold.</w:t>
      </w:r>
    </w:p>
    <w:p w:rsidR="00107F13" w:rsidRPr="00107F13" w:rsidRDefault="00107F13" w:rsidP="00107F1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107F13">
        <w:rPr>
          <w:rFonts w:ascii="Arial" w:hAnsi="Arial" w:cs="Arial"/>
          <w:sz w:val="20"/>
        </w:rPr>
        <w:t>Describe the role of selling in a market economy.</w:t>
      </w:r>
    </w:p>
    <w:p w:rsidR="00107F13" w:rsidRDefault="00107F13" w:rsidP="00107F1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107F13">
        <w:rPr>
          <w:rFonts w:ascii="Arial" w:hAnsi="Arial" w:cs="Arial"/>
          <w:sz w:val="20"/>
        </w:rPr>
        <w:t>Explain personal characteristics of salespeople that are essential to selling.</w:t>
      </w:r>
    </w:p>
    <w:p w:rsidR="00056CA5" w:rsidRDefault="00056CA5" w:rsidP="00056CA5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b/>
          <w:sz w:val="24"/>
          <w:szCs w:val="20"/>
        </w:rPr>
      </w:pPr>
    </w:p>
    <w:p w:rsidR="00056CA5" w:rsidRDefault="00056CA5" w:rsidP="00056CA5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b/>
          <w:sz w:val="32"/>
          <w:szCs w:val="20"/>
        </w:rPr>
      </w:pPr>
      <w:r w:rsidRPr="00056CA5">
        <w:rPr>
          <w:rFonts w:asciiTheme="minorHAnsi" w:hAnsiTheme="minorHAnsi"/>
          <w:b/>
          <w:sz w:val="32"/>
          <w:szCs w:val="20"/>
        </w:rPr>
        <w:t>2.08 Assignments</w:t>
      </w:r>
    </w:p>
    <w:p w:rsidR="00056CA5" w:rsidRPr="00056CA5" w:rsidRDefault="00056CA5" w:rsidP="00056CA5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b/>
          <w:sz w:val="32"/>
          <w:szCs w:val="20"/>
        </w:rPr>
      </w:pPr>
    </w:p>
    <w:p w:rsidR="00056CA5" w:rsidRDefault="00056CA5" w:rsidP="00056CA5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4"/>
          <w:szCs w:val="20"/>
        </w:rPr>
        <w:t>Assignment #1:</w:t>
      </w:r>
      <w:r>
        <w:rPr>
          <w:rFonts w:asciiTheme="minorHAnsi" w:hAnsiTheme="minorHAnsi"/>
          <w:b/>
          <w:sz w:val="24"/>
          <w:szCs w:val="20"/>
        </w:rPr>
        <w:tab/>
      </w:r>
      <w:r w:rsidRPr="00056CA5">
        <w:rPr>
          <w:rFonts w:asciiTheme="minorHAnsi" w:hAnsiTheme="minorHAnsi"/>
          <w:b/>
          <w:i/>
          <w:sz w:val="24"/>
          <w:szCs w:val="20"/>
        </w:rPr>
        <w:t>Can be done individually or with a partner.</w:t>
      </w:r>
    </w:p>
    <w:p w:rsidR="00056CA5" w:rsidRDefault="00056CA5" w:rsidP="00056CA5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b/>
          <w:sz w:val="24"/>
          <w:szCs w:val="20"/>
        </w:rPr>
      </w:pPr>
      <w:r w:rsidRPr="00056CA5">
        <w:rPr>
          <w:rFonts w:asciiTheme="minorHAnsi" w:hAnsiTheme="minorHAnsi"/>
          <w:b/>
          <w:sz w:val="24"/>
          <w:szCs w:val="20"/>
        </w:rPr>
        <w:t>Prepare a feature-benefit chart for a product of your choice.  Template is available on classroom.google.com</w:t>
      </w:r>
    </w:p>
    <w:p w:rsidR="00056CA5" w:rsidRPr="00056CA5" w:rsidRDefault="00056CA5" w:rsidP="00056CA5">
      <w:pPr>
        <w:pStyle w:val="BodyTextIndent2"/>
        <w:numPr>
          <w:ilvl w:val="0"/>
          <w:numId w:val="8"/>
        </w:numPr>
        <w:tabs>
          <w:tab w:val="clear" w:pos="1080"/>
          <w:tab w:val="left" w:pos="432"/>
        </w:tabs>
        <w:spacing w:line="276" w:lineRule="auto"/>
        <w:rPr>
          <w:rFonts w:asciiTheme="minorHAnsi" w:hAnsiTheme="minorHAnsi"/>
          <w:szCs w:val="20"/>
        </w:rPr>
      </w:pPr>
      <w:r w:rsidRPr="00056CA5">
        <w:rPr>
          <w:rFonts w:asciiTheme="minorHAnsi" w:hAnsiTheme="minorHAnsi"/>
          <w:szCs w:val="20"/>
        </w:rPr>
        <w:t>Choose an existing product and identify three features of the product &amp; three corresponding benefits.</w:t>
      </w:r>
    </w:p>
    <w:p w:rsidR="00056CA5" w:rsidRPr="00056CA5" w:rsidRDefault="00056CA5" w:rsidP="00056CA5">
      <w:pPr>
        <w:pStyle w:val="BodyTextIndent2"/>
        <w:numPr>
          <w:ilvl w:val="0"/>
          <w:numId w:val="8"/>
        </w:numPr>
        <w:tabs>
          <w:tab w:val="clear" w:pos="1080"/>
          <w:tab w:val="left" w:pos="432"/>
        </w:tabs>
        <w:spacing w:line="276" w:lineRule="auto"/>
        <w:rPr>
          <w:rFonts w:asciiTheme="minorHAnsi" w:hAnsiTheme="minorHAnsi"/>
          <w:sz w:val="24"/>
          <w:szCs w:val="20"/>
        </w:rPr>
      </w:pPr>
      <w:r w:rsidRPr="00056CA5">
        <w:rPr>
          <w:rFonts w:asciiTheme="minorHAnsi" w:hAnsiTheme="minorHAnsi"/>
          <w:szCs w:val="20"/>
        </w:rPr>
        <w:t xml:space="preserve">Determine </w:t>
      </w:r>
      <w:r w:rsidRPr="00056CA5">
        <w:rPr>
          <w:rFonts w:asciiTheme="minorHAnsi" w:hAnsiTheme="minorHAnsi"/>
          <w:sz w:val="24"/>
          <w:szCs w:val="20"/>
        </w:rPr>
        <w:t>the buying motive (emotional or rational) and justify your response.</w:t>
      </w:r>
    </w:p>
    <w:p w:rsidR="00056CA5" w:rsidRDefault="00056CA5" w:rsidP="00056CA5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b/>
          <w:sz w:val="24"/>
          <w:szCs w:val="20"/>
        </w:rPr>
      </w:pPr>
    </w:p>
    <w:p w:rsidR="00056CA5" w:rsidRDefault="00056CA5" w:rsidP="00056CA5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b/>
          <w:sz w:val="24"/>
          <w:szCs w:val="20"/>
        </w:rPr>
      </w:pPr>
    </w:p>
    <w:p w:rsidR="00056CA5" w:rsidRDefault="00056CA5" w:rsidP="00056CA5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4"/>
          <w:szCs w:val="20"/>
        </w:rPr>
        <w:t>Assignment #2:</w:t>
      </w:r>
      <w:r>
        <w:rPr>
          <w:rFonts w:asciiTheme="minorHAnsi" w:hAnsiTheme="minorHAnsi"/>
          <w:b/>
          <w:sz w:val="24"/>
          <w:szCs w:val="20"/>
        </w:rPr>
        <w:tab/>
        <w:t>Shark Tank</w:t>
      </w:r>
    </w:p>
    <w:p w:rsidR="00056CA5" w:rsidRPr="00056CA5" w:rsidRDefault="00056CA5" w:rsidP="00056CA5">
      <w:pPr>
        <w:rPr>
          <w:b/>
        </w:rPr>
      </w:pPr>
      <w:r w:rsidRPr="00056CA5">
        <w:rPr>
          <w:b/>
        </w:rPr>
        <w:t>Directions</w:t>
      </w:r>
      <w:r>
        <w:rPr>
          <w:b/>
        </w:rPr>
        <w:t>:  W</w:t>
      </w:r>
      <w:r w:rsidRPr="00056CA5">
        <w:rPr>
          <w:b/>
        </w:rPr>
        <w:t xml:space="preserve">hile watching Shark Tank </w:t>
      </w:r>
      <w:proofErr w:type="gramStart"/>
      <w:r w:rsidRPr="00056CA5">
        <w:rPr>
          <w:b/>
        </w:rPr>
        <w:t>choose</w:t>
      </w:r>
      <w:proofErr w:type="gramEnd"/>
      <w:r w:rsidRPr="00056CA5">
        <w:rPr>
          <w:b/>
        </w:rPr>
        <w:t xml:space="preserve"> a business concept to answer the following questions about.  </w:t>
      </w:r>
    </w:p>
    <w:p w:rsidR="00056CA5" w:rsidRDefault="00056CA5" w:rsidP="00056CA5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4"/>
          <w:szCs w:val="20"/>
        </w:rPr>
        <w:t>Product:</w:t>
      </w:r>
      <w:r>
        <w:rPr>
          <w:rFonts w:asciiTheme="minorHAnsi" w:hAnsiTheme="minorHAnsi"/>
          <w:b/>
          <w:sz w:val="24"/>
          <w:szCs w:val="20"/>
        </w:rPr>
        <w:tab/>
        <w:t>___________________________________________________________________</w:t>
      </w:r>
    </w:p>
    <w:p w:rsidR="00056CA5" w:rsidRDefault="00056CA5" w:rsidP="00056CA5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b/>
          <w:sz w:val="24"/>
          <w:szCs w:val="20"/>
        </w:rPr>
      </w:pPr>
    </w:p>
    <w:tbl>
      <w:tblPr>
        <w:tblStyle w:val="TableGrid"/>
        <w:tblW w:w="0" w:type="auto"/>
        <w:tblInd w:w="432" w:type="dxa"/>
        <w:tblLook w:val="04A0"/>
      </w:tblPr>
      <w:tblGrid>
        <w:gridCol w:w="2517"/>
        <w:gridCol w:w="2519"/>
        <w:gridCol w:w="2513"/>
        <w:gridCol w:w="2524"/>
      </w:tblGrid>
      <w:tr w:rsidR="00056CA5" w:rsidTr="00D860A1">
        <w:trPr>
          <w:trHeight w:val="648"/>
        </w:trPr>
        <w:tc>
          <w:tcPr>
            <w:tcW w:w="2517" w:type="dxa"/>
          </w:tcPr>
          <w:p w:rsidR="00056CA5" w:rsidRDefault="00056CA5" w:rsidP="00D860A1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b/>
                <w:sz w:val="24"/>
                <w:szCs w:val="20"/>
              </w:rPr>
            </w:pPr>
          </w:p>
        </w:tc>
        <w:tc>
          <w:tcPr>
            <w:tcW w:w="2519" w:type="dxa"/>
          </w:tcPr>
          <w:p w:rsidR="00056CA5" w:rsidRDefault="00056CA5" w:rsidP="00D860A1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Obvious</w:t>
            </w:r>
          </w:p>
        </w:tc>
        <w:tc>
          <w:tcPr>
            <w:tcW w:w="2513" w:type="dxa"/>
          </w:tcPr>
          <w:p w:rsidR="00056CA5" w:rsidRDefault="00056CA5" w:rsidP="00D860A1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Hidden</w:t>
            </w:r>
          </w:p>
        </w:tc>
        <w:tc>
          <w:tcPr>
            <w:tcW w:w="2524" w:type="dxa"/>
          </w:tcPr>
          <w:p w:rsidR="00056CA5" w:rsidRDefault="00056CA5" w:rsidP="00D860A1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Exclusive</w:t>
            </w:r>
          </w:p>
        </w:tc>
      </w:tr>
      <w:tr w:rsidR="00056CA5" w:rsidTr="00D860A1">
        <w:trPr>
          <w:trHeight w:val="919"/>
        </w:trPr>
        <w:tc>
          <w:tcPr>
            <w:tcW w:w="2517" w:type="dxa"/>
          </w:tcPr>
          <w:p w:rsidR="00056CA5" w:rsidRDefault="00056CA5" w:rsidP="00D860A1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Product Feature</w:t>
            </w:r>
          </w:p>
        </w:tc>
        <w:tc>
          <w:tcPr>
            <w:tcW w:w="2519" w:type="dxa"/>
          </w:tcPr>
          <w:p w:rsidR="00056CA5" w:rsidRDefault="00056CA5" w:rsidP="00D860A1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b/>
                <w:sz w:val="24"/>
                <w:szCs w:val="20"/>
              </w:rPr>
            </w:pPr>
          </w:p>
        </w:tc>
        <w:tc>
          <w:tcPr>
            <w:tcW w:w="2513" w:type="dxa"/>
          </w:tcPr>
          <w:p w:rsidR="00056CA5" w:rsidRDefault="00056CA5" w:rsidP="00D860A1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b/>
                <w:sz w:val="24"/>
                <w:szCs w:val="20"/>
              </w:rPr>
            </w:pPr>
          </w:p>
        </w:tc>
        <w:tc>
          <w:tcPr>
            <w:tcW w:w="2524" w:type="dxa"/>
          </w:tcPr>
          <w:p w:rsidR="00056CA5" w:rsidRDefault="00056CA5" w:rsidP="00D860A1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b/>
                <w:sz w:val="24"/>
                <w:szCs w:val="20"/>
              </w:rPr>
            </w:pPr>
          </w:p>
        </w:tc>
      </w:tr>
      <w:tr w:rsidR="00056CA5" w:rsidTr="00D860A1">
        <w:trPr>
          <w:trHeight w:val="968"/>
        </w:trPr>
        <w:tc>
          <w:tcPr>
            <w:tcW w:w="2517" w:type="dxa"/>
          </w:tcPr>
          <w:p w:rsidR="00056CA5" w:rsidRDefault="00056CA5" w:rsidP="00D860A1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Product Benefit</w:t>
            </w:r>
          </w:p>
        </w:tc>
        <w:tc>
          <w:tcPr>
            <w:tcW w:w="2519" w:type="dxa"/>
          </w:tcPr>
          <w:p w:rsidR="00056CA5" w:rsidRDefault="00056CA5" w:rsidP="00D860A1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b/>
                <w:sz w:val="24"/>
                <w:szCs w:val="20"/>
              </w:rPr>
            </w:pPr>
          </w:p>
        </w:tc>
        <w:tc>
          <w:tcPr>
            <w:tcW w:w="2513" w:type="dxa"/>
          </w:tcPr>
          <w:p w:rsidR="00056CA5" w:rsidRDefault="00056CA5" w:rsidP="00D860A1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b/>
                <w:sz w:val="24"/>
                <w:szCs w:val="20"/>
              </w:rPr>
            </w:pPr>
          </w:p>
        </w:tc>
        <w:tc>
          <w:tcPr>
            <w:tcW w:w="2524" w:type="dxa"/>
          </w:tcPr>
          <w:p w:rsidR="00056CA5" w:rsidRDefault="00056CA5" w:rsidP="00D860A1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b/>
                <w:sz w:val="24"/>
                <w:szCs w:val="20"/>
              </w:rPr>
            </w:pPr>
          </w:p>
        </w:tc>
      </w:tr>
    </w:tbl>
    <w:p w:rsidR="00C775AA" w:rsidRDefault="00C775AA">
      <w:pPr>
        <w:rPr>
          <w:rFonts w:cs="Arial"/>
          <w:b/>
          <w:sz w:val="28"/>
        </w:rPr>
      </w:pPr>
    </w:p>
    <w:p w:rsidR="00792FC3" w:rsidRDefault="00792FC3" w:rsidP="00792FC3">
      <w:pPr>
        <w:spacing w:after="0" w:line="240" w:lineRule="auto"/>
        <w:rPr>
          <w:rFonts w:cs="Arial"/>
          <w:b/>
          <w:sz w:val="28"/>
        </w:rPr>
      </w:pPr>
      <w:r w:rsidRPr="00792FC3">
        <w:rPr>
          <w:rFonts w:cs="Arial"/>
          <w:b/>
          <w:sz w:val="28"/>
        </w:rPr>
        <w:lastRenderedPageBreak/>
        <w:t>2.08 Part B</w:t>
      </w:r>
      <w:r w:rsidR="00056CA5">
        <w:rPr>
          <w:rFonts w:cs="Arial"/>
          <w:b/>
          <w:sz w:val="28"/>
        </w:rPr>
        <w:t xml:space="preserve"> Notes</w:t>
      </w:r>
    </w:p>
    <w:p w:rsidR="00792FC3" w:rsidRDefault="00792FC3" w:rsidP="00792FC3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Directions:</w:t>
      </w:r>
      <w:r w:rsidR="00C775AA">
        <w:rPr>
          <w:rFonts w:asciiTheme="minorHAnsi" w:hAnsiTheme="minorHAnsi"/>
          <w:sz w:val="24"/>
          <w:szCs w:val="20"/>
        </w:rPr>
        <w:tab/>
        <w:t>Take n</w:t>
      </w:r>
      <w:r>
        <w:rPr>
          <w:rFonts w:asciiTheme="minorHAnsi" w:hAnsiTheme="minorHAnsi"/>
          <w:sz w:val="24"/>
          <w:szCs w:val="20"/>
        </w:rPr>
        <w:t>otes so that you are able to successfully define &amp; identify the following information.</w:t>
      </w:r>
    </w:p>
    <w:p w:rsidR="00792FC3" w:rsidRDefault="00792FC3" w:rsidP="00792FC3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4"/>
          <w:szCs w:val="20"/>
        </w:rPr>
      </w:pPr>
    </w:p>
    <w:p w:rsidR="00792FC3" w:rsidRPr="00C775AA" w:rsidRDefault="00792FC3" w:rsidP="00792FC3">
      <w:pPr>
        <w:pStyle w:val="BodyTextIndent2"/>
        <w:numPr>
          <w:ilvl w:val="0"/>
          <w:numId w:val="7"/>
        </w:numPr>
        <w:tabs>
          <w:tab w:val="clear" w:pos="1080"/>
          <w:tab w:val="left" w:pos="432"/>
        </w:tabs>
        <w:rPr>
          <w:rFonts w:asciiTheme="minorHAnsi" w:hAnsiTheme="minorHAnsi"/>
          <w:b/>
          <w:sz w:val="24"/>
          <w:szCs w:val="20"/>
        </w:rPr>
      </w:pPr>
      <w:r w:rsidRPr="00C775AA">
        <w:rPr>
          <w:rFonts w:asciiTheme="minorHAnsi" w:hAnsiTheme="minorHAnsi"/>
          <w:b/>
          <w:sz w:val="24"/>
          <w:szCs w:val="20"/>
        </w:rPr>
        <w:t xml:space="preserve"> What are the two types of training a salesperson receives to obtain product knowledge?</w:t>
      </w:r>
    </w:p>
    <w:p w:rsidR="00792FC3" w:rsidRPr="00792FC3" w:rsidRDefault="00792FC3" w:rsidP="00792FC3">
      <w:pPr>
        <w:pStyle w:val="BodyTextIndent2"/>
        <w:tabs>
          <w:tab w:val="clear" w:pos="1080"/>
          <w:tab w:val="left" w:pos="432"/>
        </w:tabs>
        <w:ind w:left="720"/>
        <w:rPr>
          <w:rFonts w:asciiTheme="minorHAnsi" w:hAnsiTheme="minorHAnsi"/>
          <w:sz w:val="16"/>
          <w:szCs w:val="20"/>
        </w:rPr>
      </w:pPr>
    </w:p>
    <w:p w:rsidR="00792FC3" w:rsidRDefault="00792FC3" w:rsidP="00792FC3">
      <w:pPr>
        <w:pStyle w:val="BodyTextIndent2"/>
        <w:numPr>
          <w:ilvl w:val="1"/>
          <w:numId w:val="7"/>
        </w:numPr>
        <w:tabs>
          <w:tab w:val="clear" w:pos="1080"/>
          <w:tab w:val="left" w:pos="432"/>
        </w:tabs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________________________:</w:t>
      </w:r>
      <w:r>
        <w:rPr>
          <w:rFonts w:asciiTheme="minorHAnsi" w:hAnsiTheme="minorHAnsi"/>
          <w:sz w:val="24"/>
          <w:szCs w:val="20"/>
        </w:rPr>
        <w:tab/>
        <w:t>_________________________________________</w:t>
      </w:r>
    </w:p>
    <w:p w:rsidR="00792FC3" w:rsidRDefault="00792FC3" w:rsidP="00792FC3">
      <w:pPr>
        <w:pStyle w:val="BodyTextIndent2"/>
        <w:tabs>
          <w:tab w:val="clear" w:pos="1080"/>
          <w:tab w:val="left" w:pos="432"/>
        </w:tabs>
        <w:ind w:left="1440"/>
        <w:rPr>
          <w:rFonts w:asciiTheme="minorHAnsi" w:hAnsiTheme="minorHAnsi"/>
          <w:sz w:val="24"/>
          <w:szCs w:val="20"/>
        </w:rPr>
      </w:pPr>
    </w:p>
    <w:p w:rsidR="00792FC3" w:rsidRDefault="00792FC3" w:rsidP="00792FC3">
      <w:pPr>
        <w:pStyle w:val="BodyTextIndent2"/>
        <w:numPr>
          <w:ilvl w:val="1"/>
          <w:numId w:val="7"/>
        </w:numPr>
        <w:tabs>
          <w:tab w:val="clear" w:pos="1080"/>
          <w:tab w:val="left" w:pos="432"/>
        </w:tabs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________________________:</w:t>
      </w:r>
      <w:r>
        <w:rPr>
          <w:rFonts w:asciiTheme="minorHAnsi" w:hAnsiTheme="minorHAnsi"/>
          <w:sz w:val="24"/>
          <w:szCs w:val="20"/>
        </w:rPr>
        <w:tab/>
        <w:t>_________________________________________</w:t>
      </w:r>
    </w:p>
    <w:p w:rsidR="00C775AA" w:rsidRDefault="00C775AA" w:rsidP="00C775AA">
      <w:pPr>
        <w:pStyle w:val="ListParagraph"/>
        <w:rPr>
          <w:sz w:val="24"/>
          <w:szCs w:val="20"/>
        </w:rPr>
      </w:pPr>
    </w:p>
    <w:p w:rsidR="00C775AA" w:rsidRPr="00C775AA" w:rsidRDefault="00C775AA" w:rsidP="00C775AA">
      <w:pPr>
        <w:pStyle w:val="ListParagraph"/>
        <w:numPr>
          <w:ilvl w:val="0"/>
          <w:numId w:val="7"/>
        </w:numPr>
        <w:rPr>
          <w:b/>
          <w:sz w:val="24"/>
          <w:szCs w:val="20"/>
        </w:rPr>
      </w:pPr>
      <w:r w:rsidRPr="00C775AA">
        <w:rPr>
          <w:b/>
          <w:sz w:val="24"/>
          <w:szCs w:val="20"/>
        </w:rPr>
        <w:t>List at least two sources that a salesperson can obtain product information from.</w:t>
      </w:r>
    </w:p>
    <w:p w:rsidR="00792FC3" w:rsidRDefault="00792FC3" w:rsidP="00792FC3">
      <w:pPr>
        <w:pStyle w:val="BodyTextIndent2"/>
        <w:tabs>
          <w:tab w:val="clear" w:pos="1080"/>
          <w:tab w:val="left" w:pos="432"/>
        </w:tabs>
        <w:ind w:left="432" w:hanging="432"/>
        <w:rPr>
          <w:rFonts w:asciiTheme="minorHAnsi" w:hAnsiTheme="minorHAnsi"/>
          <w:sz w:val="24"/>
          <w:szCs w:val="20"/>
        </w:rPr>
      </w:pPr>
    </w:p>
    <w:tbl>
      <w:tblPr>
        <w:tblStyle w:val="TableGrid"/>
        <w:tblW w:w="11302" w:type="dxa"/>
        <w:tblLook w:val="04A0"/>
      </w:tblPr>
      <w:tblGrid>
        <w:gridCol w:w="1313"/>
        <w:gridCol w:w="2774"/>
        <w:gridCol w:w="2497"/>
        <w:gridCol w:w="2311"/>
        <w:gridCol w:w="2407"/>
      </w:tblGrid>
      <w:tr w:rsidR="00C775AA" w:rsidTr="00056CA5">
        <w:trPr>
          <w:trHeight w:val="1295"/>
        </w:trPr>
        <w:tc>
          <w:tcPr>
            <w:tcW w:w="1313" w:type="dxa"/>
          </w:tcPr>
          <w:p w:rsidR="00792FC3" w:rsidRPr="00792FC3" w:rsidRDefault="00792FC3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b/>
                <w:sz w:val="24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792FC3" w:rsidRPr="00792FC3" w:rsidRDefault="00792FC3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 w:rsidRPr="00792FC3">
              <w:rPr>
                <w:rFonts w:asciiTheme="minorHAnsi" w:hAnsiTheme="minorHAnsi"/>
                <w:b/>
                <w:sz w:val="28"/>
                <w:szCs w:val="20"/>
              </w:rPr>
              <w:t>Definition</w:t>
            </w:r>
          </w:p>
        </w:tc>
        <w:tc>
          <w:tcPr>
            <w:tcW w:w="2497" w:type="dxa"/>
            <w:vAlign w:val="center"/>
          </w:tcPr>
          <w:p w:rsidR="00792FC3" w:rsidRPr="00792FC3" w:rsidRDefault="00792FC3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 w:rsidRPr="00792FC3">
              <w:rPr>
                <w:rFonts w:asciiTheme="minorHAnsi" w:hAnsiTheme="minorHAnsi"/>
                <w:b/>
                <w:sz w:val="28"/>
                <w:szCs w:val="20"/>
              </w:rPr>
              <w:t>Obvious</w:t>
            </w:r>
          </w:p>
        </w:tc>
        <w:tc>
          <w:tcPr>
            <w:tcW w:w="2311" w:type="dxa"/>
            <w:vAlign w:val="center"/>
          </w:tcPr>
          <w:p w:rsidR="00792FC3" w:rsidRPr="00792FC3" w:rsidRDefault="00792FC3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 w:rsidRPr="00792FC3">
              <w:rPr>
                <w:rFonts w:asciiTheme="minorHAnsi" w:hAnsiTheme="minorHAnsi"/>
                <w:b/>
                <w:sz w:val="28"/>
                <w:szCs w:val="20"/>
              </w:rPr>
              <w:t>Hidden</w:t>
            </w:r>
          </w:p>
        </w:tc>
        <w:tc>
          <w:tcPr>
            <w:tcW w:w="2407" w:type="dxa"/>
            <w:vAlign w:val="center"/>
          </w:tcPr>
          <w:p w:rsidR="00792FC3" w:rsidRDefault="00792FC3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 w:rsidRPr="00792FC3">
              <w:rPr>
                <w:rFonts w:asciiTheme="minorHAnsi" w:hAnsiTheme="minorHAnsi"/>
                <w:b/>
                <w:sz w:val="28"/>
                <w:szCs w:val="20"/>
              </w:rPr>
              <w:t>Exclusive</w:t>
            </w:r>
          </w:p>
          <w:p w:rsidR="00C775AA" w:rsidRPr="00792FC3" w:rsidRDefault="00C775AA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(Unique)</w:t>
            </w:r>
          </w:p>
        </w:tc>
      </w:tr>
      <w:tr w:rsidR="00C775AA" w:rsidTr="00056CA5">
        <w:trPr>
          <w:trHeight w:val="2375"/>
        </w:trPr>
        <w:tc>
          <w:tcPr>
            <w:tcW w:w="1313" w:type="dxa"/>
            <w:vAlign w:val="center"/>
          </w:tcPr>
          <w:p w:rsidR="00792FC3" w:rsidRPr="00792FC3" w:rsidRDefault="00792FC3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b/>
                <w:sz w:val="24"/>
                <w:szCs w:val="20"/>
              </w:rPr>
            </w:pPr>
            <w:r w:rsidRPr="00792FC3">
              <w:rPr>
                <w:rFonts w:asciiTheme="minorHAnsi" w:hAnsiTheme="minorHAnsi"/>
                <w:b/>
                <w:sz w:val="24"/>
                <w:szCs w:val="20"/>
              </w:rPr>
              <w:t>Feature</w:t>
            </w:r>
          </w:p>
        </w:tc>
        <w:tc>
          <w:tcPr>
            <w:tcW w:w="2774" w:type="dxa"/>
          </w:tcPr>
          <w:p w:rsidR="00792FC3" w:rsidRDefault="00C775AA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Answers the question:</w:t>
            </w:r>
          </w:p>
        </w:tc>
        <w:tc>
          <w:tcPr>
            <w:tcW w:w="2497" w:type="dxa"/>
          </w:tcPr>
          <w:p w:rsidR="00792FC3" w:rsidRDefault="00792FC3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4"/>
                <w:szCs w:val="20"/>
              </w:rPr>
            </w:pPr>
          </w:p>
        </w:tc>
        <w:tc>
          <w:tcPr>
            <w:tcW w:w="2311" w:type="dxa"/>
          </w:tcPr>
          <w:p w:rsidR="00792FC3" w:rsidRDefault="00792FC3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4"/>
                <w:szCs w:val="20"/>
              </w:rPr>
            </w:pPr>
          </w:p>
        </w:tc>
        <w:tc>
          <w:tcPr>
            <w:tcW w:w="2407" w:type="dxa"/>
          </w:tcPr>
          <w:p w:rsidR="00792FC3" w:rsidRDefault="00792FC3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4"/>
                <w:szCs w:val="20"/>
              </w:rPr>
            </w:pPr>
          </w:p>
        </w:tc>
      </w:tr>
      <w:tr w:rsidR="00C775AA" w:rsidTr="00056CA5">
        <w:trPr>
          <w:trHeight w:val="2504"/>
        </w:trPr>
        <w:tc>
          <w:tcPr>
            <w:tcW w:w="1313" w:type="dxa"/>
            <w:vAlign w:val="center"/>
          </w:tcPr>
          <w:p w:rsidR="00792FC3" w:rsidRPr="00792FC3" w:rsidRDefault="00792FC3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b/>
                <w:sz w:val="24"/>
                <w:szCs w:val="20"/>
              </w:rPr>
            </w:pPr>
            <w:r w:rsidRPr="00792FC3">
              <w:rPr>
                <w:rFonts w:asciiTheme="minorHAnsi" w:hAnsiTheme="minorHAnsi"/>
                <w:b/>
                <w:sz w:val="24"/>
                <w:szCs w:val="20"/>
              </w:rPr>
              <w:t>Benefit</w:t>
            </w:r>
          </w:p>
        </w:tc>
        <w:tc>
          <w:tcPr>
            <w:tcW w:w="2774" w:type="dxa"/>
          </w:tcPr>
          <w:p w:rsidR="00792FC3" w:rsidRDefault="00C775AA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Answers the question:</w:t>
            </w:r>
          </w:p>
        </w:tc>
        <w:tc>
          <w:tcPr>
            <w:tcW w:w="2497" w:type="dxa"/>
          </w:tcPr>
          <w:p w:rsidR="00792FC3" w:rsidRDefault="00792FC3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4"/>
                <w:szCs w:val="20"/>
              </w:rPr>
            </w:pPr>
          </w:p>
        </w:tc>
        <w:tc>
          <w:tcPr>
            <w:tcW w:w="2311" w:type="dxa"/>
          </w:tcPr>
          <w:p w:rsidR="00792FC3" w:rsidRDefault="00792FC3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4"/>
                <w:szCs w:val="20"/>
              </w:rPr>
            </w:pPr>
          </w:p>
        </w:tc>
        <w:tc>
          <w:tcPr>
            <w:tcW w:w="2407" w:type="dxa"/>
          </w:tcPr>
          <w:p w:rsidR="00792FC3" w:rsidRDefault="00792FC3" w:rsidP="00792FC3">
            <w:pPr>
              <w:pStyle w:val="BodyTextIndent2"/>
              <w:tabs>
                <w:tab w:val="clear" w:pos="1080"/>
                <w:tab w:val="left" w:pos="432"/>
              </w:tabs>
              <w:ind w:left="0"/>
              <w:rPr>
                <w:rFonts w:asciiTheme="minorHAnsi" w:hAnsiTheme="minorHAnsi"/>
                <w:sz w:val="24"/>
                <w:szCs w:val="20"/>
              </w:rPr>
            </w:pPr>
          </w:p>
        </w:tc>
      </w:tr>
    </w:tbl>
    <w:p w:rsidR="00056CA5" w:rsidRDefault="00056CA5">
      <w:pPr>
        <w:rPr>
          <w:b/>
          <w:sz w:val="28"/>
        </w:rPr>
      </w:pPr>
    </w:p>
    <w:p w:rsidR="00792FC3" w:rsidRDefault="00792FC3">
      <w:pPr>
        <w:rPr>
          <w:b/>
          <w:sz w:val="28"/>
        </w:rPr>
      </w:pPr>
      <w:r>
        <w:rPr>
          <w:b/>
          <w:sz w:val="28"/>
        </w:rPr>
        <w:t>Sales Pitch / Infomercial Assignment</w:t>
      </w:r>
    </w:p>
    <w:p w:rsidR="00056CA5" w:rsidRPr="00056CA5" w:rsidRDefault="00056CA5" w:rsidP="00056CA5">
      <w:pPr>
        <w:rPr>
          <w:rFonts w:ascii="Adobe Garamond Pro" w:hAnsi="Adobe Garamond Pro"/>
          <w:b/>
          <w:sz w:val="28"/>
        </w:rPr>
      </w:pPr>
      <w:r w:rsidRPr="00056CA5">
        <w:rPr>
          <w:rFonts w:ascii="Adobe Garamond Pro" w:hAnsi="Adobe Garamond Pro"/>
          <w:b/>
          <w:sz w:val="28"/>
        </w:rPr>
        <w:t>Working with a partne</w:t>
      </w:r>
      <w:r>
        <w:rPr>
          <w:rFonts w:ascii="Adobe Garamond Pro" w:hAnsi="Adobe Garamond Pro"/>
          <w:b/>
          <w:sz w:val="28"/>
        </w:rPr>
        <w:t>r you must develop an infomercial</w:t>
      </w:r>
      <w:r w:rsidRPr="00056CA5">
        <w:rPr>
          <w:rFonts w:ascii="Adobe Garamond Pro" w:hAnsi="Adobe Garamond Pro"/>
          <w:b/>
          <w:sz w:val="28"/>
        </w:rPr>
        <w:t xml:space="preserve"> for a product you randomly draw.  </w:t>
      </w:r>
    </w:p>
    <w:p w:rsidR="00056CA5" w:rsidRPr="000A42A5" w:rsidRDefault="00056CA5" w:rsidP="00056CA5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Your product must do the following:</w:t>
      </w:r>
    </w:p>
    <w:p w:rsidR="00056CA5" w:rsidRPr="00056CA5" w:rsidRDefault="00056CA5" w:rsidP="00056CA5">
      <w:pPr>
        <w:numPr>
          <w:ilvl w:val="1"/>
          <w:numId w:val="9"/>
        </w:numPr>
        <w:spacing w:after="0" w:line="240" w:lineRule="auto"/>
      </w:pPr>
      <w:r w:rsidRPr="00056CA5">
        <w:t>Clearly promote the product you have</w:t>
      </w:r>
    </w:p>
    <w:p w:rsidR="00056CA5" w:rsidRPr="00056CA5" w:rsidRDefault="00056CA5" w:rsidP="00056CA5">
      <w:pPr>
        <w:numPr>
          <w:ilvl w:val="1"/>
          <w:numId w:val="9"/>
        </w:numPr>
        <w:spacing w:after="0" w:line="240" w:lineRule="auto"/>
      </w:pPr>
      <w:r w:rsidRPr="00056CA5">
        <w:t>Utilize a variety of voices to add value and interest to your sales pitch</w:t>
      </w:r>
    </w:p>
    <w:p w:rsidR="00056CA5" w:rsidRPr="00056CA5" w:rsidRDefault="00056CA5" w:rsidP="00056CA5">
      <w:pPr>
        <w:numPr>
          <w:ilvl w:val="1"/>
          <w:numId w:val="9"/>
        </w:numPr>
        <w:spacing w:after="0" w:line="240" w:lineRule="auto"/>
      </w:pPr>
      <w:r w:rsidRPr="00056CA5">
        <w:t>Provide evidence that the product works</w:t>
      </w:r>
    </w:p>
    <w:p w:rsidR="00056CA5" w:rsidRPr="00056CA5" w:rsidRDefault="00056CA5" w:rsidP="00056CA5">
      <w:pPr>
        <w:numPr>
          <w:ilvl w:val="2"/>
          <w:numId w:val="9"/>
        </w:numPr>
        <w:spacing w:after="0" w:line="240" w:lineRule="auto"/>
      </w:pPr>
      <w:r w:rsidRPr="00056CA5">
        <w:t>Demonstration, Testimony, or Comparison</w:t>
      </w:r>
    </w:p>
    <w:p w:rsidR="00056CA5" w:rsidRPr="00056CA5" w:rsidRDefault="00056CA5" w:rsidP="00056CA5">
      <w:pPr>
        <w:numPr>
          <w:ilvl w:val="1"/>
          <w:numId w:val="9"/>
        </w:numPr>
        <w:spacing w:after="0" w:line="240" w:lineRule="auto"/>
      </w:pPr>
      <w:r w:rsidRPr="00056CA5">
        <w:t>Clearly list at least 3 product features</w:t>
      </w:r>
    </w:p>
    <w:p w:rsidR="00056CA5" w:rsidRPr="00056CA5" w:rsidRDefault="00056CA5" w:rsidP="00056CA5">
      <w:pPr>
        <w:numPr>
          <w:ilvl w:val="2"/>
          <w:numId w:val="9"/>
        </w:numPr>
        <w:spacing w:after="0" w:line="240" w:lineRule="auto"/>
      </w:pPr>
      <w:r w:rsidRPr="00056CA5">
        <w:t>Must include at least one obvious, hidden, exclusive</w:t>
      </w:r>
    </w:p>
    <w:p w:rsidR="00056CA5" w:rsidRPr="00056CA5" w:rsidRDefault="00056CA5" w:rsidP="00056CA5">
      <w:pPr>
        <w:numPr>
          <w:ilvl w:val="1"/>
          <w:numId w:val="9"/>
        </w:numPr>
        <w:spacing w:after="0" w:line="240" w:lineRule="auto"/>
      </w:pPr>
      <w:r w:rsidRPr="00056CA5">
        <w:t>Clearly list at least 3 product benefits</w:t>
      </w:r>
    </w:p>
    <w:p w:rsidR="00056CA5" w:rsidRPr="00056CA5" w:rsidRDefault="00056CA5" w:rsidP="00056CA5">
      <w:pPr>
        <w:numPr>
          <w:ilvl w:val="1"/>
          <w:numId w:val="9"/>
        </w:numPr>
        <w:spacing w:after="0" w:line="240" w:lineRule="auto"/>
      </w:pPr>
      <w:r w:rsidRPr="00056CA5">
        <w:t>Product incentive is included</w:t>
      </w:r>
    </w:p>
    <w:p w:rsidR="00056CA5" w:rsidRPr="00056CA5" w:rsidRDefault="00056CA5" w:rsidP="00056CA5">
      <w:pPr>
        <w:numPr>
          <w:ilvl w:val="1"/>
          <w:numId w:val="9"/>
        </w:numPr>
        <w:spacing w:after="0" w:line="240" w:lineRule="auto"/>
      </w:pPr>
      <w:r w:rsidRPr="00056CA5">
        <w:t>Pricing Details &amp; Payment information are provided</w:t>
      </w:r>
    </w:p>
    <w:p w:rsidR="00056CA5" w:rsidRPr="00056CA5" w:rsidRDefault="00056CA5" w:rsidP="00056CA5">
      <w:pPr>
        <w:numPr>
          <w:ilvl w:val="1"/>
          <w:numId w:val="9"/>
        </w:numPr>
        <w:spacing w:after="0" w:line="240" w:lineRule="auto"/>
        <w:rPr>
          <w:b/>
          <w:sz w:val="28"/>
        </w:rPr>
      </w:pPr>
      <w:r w:rsidRPr="00056CA5">
        <w:t>Be Entertaining!</w:t>
      </w:r>
      <w:r w:rsidRPr="00056CA5">
        <w:rPr>
          <w:b/>
          <w:sz w:val="28"/>
        </w:rPr>
        <w:br w:type="page"/>
      </w:r>
    </w:p>
    <w:p w:rsidR="00107F13" w:rsidRPr="0033169E" w:rsidRDefault="00107F13">
      <w:pPr>
        <w:rPr>
          <w:b/>
          <w:sz w:val="28"/>
        </w:rPr>
      </w:pPr>
      <w:r w:rsidRPr="0033169E">
        <w:rPr>
          <w:b/>
          <w:sz w:val="28"/>
        </w:rPr>
        <w:lastRenderedPageBreak/>
        <w:t xml:space="preserve">2.01 </w:t>
      </w:r>
      <w:r w:rsidR="0033169E" w:rsidRPr="0033169E">
        <w:rPr>
          <w:b/>
          <w:sz w:val="28"/>
        </w:rPr>
        <w:t>Part B</w:t>
      </w:r>
    </w:p>
    <w:p w:rsidR="00107F13" w:rsidRPr="00107F13" w:rsidRDefault="00107F13">
      <w:pPr>
        <w:rPr>
          <w:b/>
        </w:rPr>
      </w:pPr>
      <w:r w:rsidRPr="00107F13">
        <w:rPr>
          <w:b/>
        </w:rPr>
        <w:t xml:space="preserve">Directions:  Using the Go Beyond </w:t>
      </w:r>
      <w:proofErr w:type="gramStart"/>
      <w:r w:rsidRPr="00107F13">
        <w:rPr>
          <w:b/>
        </w:rPr>
        <w:t>The</w:t>
      </w:r>
      <w:proofErr w:type="gramEnd"/>
      <w:r w:rsidRPr="00107F13">
        <w:rPr>
          <w:b/>
        </w:rPr>
        <w:t xml:space="preserve"> Sale LAP</w:t>
      </w:r>
      <w:r w:rsidR="0033169E">
        <w:rPr>
          <w:b/>
        </w:rPr>
        <w:t xml:space="preserve"> or the PowerPoint (2.01 Part B) on melissa1shaffer.weebly.com</w:t>
      </w:r>
      <w:r w:rsidRPr="00107F13">
        <w:rPr>
          <w:b/>
        </w:rPr>
        <w:t>; answer the following questions.</w:t>
      </w:r>
    </w:p>
    <w:p w:rsidR="00107F13" w:rsidRDefault="00107F13" w:rsidP="00107F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07F13">
        <w:rPr>
          <w:rFonts w:ascii="Arial" w:hAnsi="Arial" w:cs="Arial"/>
          <w:sz w:val="20"/>
        </w:rPr>
        <w:t>Distinguish between customer service as a process and customer service as a function.</w:t>
      </w:r>
    </w:p>
    <w:p w:rsidR="00107F13" w:rsidRDefault="00107F13" w:rsidP="00107F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07F13">
        <w:rPr>
          <w:rFonts w:ascii="Arial" w:hAnsi="Arial" w:cs="Arial"/>
          <w:sz w:val="20"/>
        </w:rPr>
        <w:t>Describe how businesses can use customer service to beat their competition.</w:t>
      </w:r>
    </w:p>
    <w:p w:rsidR="00107F13" w:rsidRDefault="00107F13" w:rsidP="00107F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07F13">
        <w:rPr>
          <w:rFonts w:ascii="Arial" w:hAnsi="Arial" w:cs="Arial"/>
          <w:sz w:val="20"/>
        </w:rPr>
        <w:t>Discuss factors that influence customer expectations of customer service.</w:t>
      </w:r>
    </w:p>
    <w:p w:rsidR="00107F13" w:rsidRDefault="00107F13" w:rsidP="00107F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07F13">
        <w:rPr>
          <w:rFonts w:ascii="Arial" w:hAnsi="Arial" w:cs="Arial"/>
          <w:sz w:val="20"/>
        </w:rPr>
        <w:t>Explain how customer service facilitates sales relationships.</w:t>
      </w:r>
    </w:p>
    <w:p w:rsidR="00107F13" w:rsidRDefault="00107F13" w:rsidP="00107F1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07F13">
        <w:rPr>
          <w:rFonts w:ascii="Arial" w:hAnsi="Arial" w:cs="Arial"/>
          <w:sz w:val="20"/>
        </w:rPr>
        <w:t>Identify pre-sales opportunities for providing customer service that can facilitate sales relationships.</w:t>
      </w:r>
    </w:p>
    <w:p w:rsidR="00107F13" w:rsidRPr="00107F13" w:rsidRDefault="00107F13" w:rsidP="00107F13">
      <w:pPr>
        <w:pStyle w:val="ListParagraph"/>
        <w:numPr>
          <w:ilvl w:val="0"/>
          <w:numId w:val="2"/>
        </w:numPr>
        <w:spacing w:line="360" w:lineRule="auto"/>
      </w:pPr>
      <w:r w:rsidRPr="00107F13">
        <w:rPr>
          <w:rFonts w:ascii="Arial" w:hAnsi="Arial" w:cs="Arial"/>
          <w:sz w:val="20"/>
        </w:rPr>
        <w:t>Identify post-sales opportunities when customer service can be provided to facilitate sales relationships.</w:t>
      </w:r>
    </w:p>
    <w:p w:rsidR="00107F13" w:rsidRDefault="00107F13" w:rsidP="00107F13">
      <w:pPr>
        <w:pStyle w:val="ListParagraph"/>
        <w:numPr>
          <w:ilvl w:val="0"/>
          <w:numId w:val="2"/>
        </w:numPr>
        <w:spacing w:line="360" w:lineRule="auto"/>
      </w:pPr>
      <w:r w:rsidRPr="00107F13">
        <w:rPr>
          <w:rFonts w:ascii="Arial" w:hAnsi="Arial" w:cs="Arial"/>
          <w:sz w:val="20"/>
        </w:rPr>
        <w:t>Discuss actions a salesperson can take to make the most of her/his customer service activities.</w:t>
      </w:r>
    </w:p>
    <w:sectPr w:rsidR="00107F13" w:rsidSect="00AC3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913"/>
    <w:multiLevelType w:val="hybridMultilevel"/>
    <w:tmpl w:val="E32A6A5A"/>
    <w:lvl w:ilvl="0" w:tplc="99606F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653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C2E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6D5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6A7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C42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AFB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2AD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2AF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BC07C6"/>
    <w:multiLevelType w:val="hybridMultilevel"/>
    <w:tmpl w:val="F72E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AB9"/>
    <w:multiLevelType w:val="hybridMultilevel"/>
    <w:tmpl w:val="BAF6D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2AB1"/>
    <w:multiLevelType w:val="hybridMultilevel"/>
    <w:tmpl w:val="1004C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A25CE"/>
    <w:multiLevelType w:val="hybridMultilevel"/>
    <w:tmpl w:val="673CD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82393"/>
    <w:multiLevelType w:val="hybridMultilevel"/>
    <w:tmpl w:val="FF4C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E209F"/>
    <w:multiLevelType w:val="hybridMultilevel"/>
    <w:tmpl w:val="6B2AA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95D5A"/>
    <w:multiLevelType w:val="hybridMultilevel"/>
    <w:tmpl w:val="3DFEA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15C23"/>
    <w:multiLevelType w:val="hybridMultilevel"/>
    <w:tmpl w:val="D67C01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E93"/>
    <w:rsid w:val="000165C6"/>
    <w:rsid w:val="00027662"/>
    <w:rsid w:val="000504C6"/>
    <w:rsid w:val="00056CA5"/>
    <w:rsid w:val="00076D71"/>
    <w:rsid w:val="000C60EB"/>
    <w:rsid w:val="000C7C89"/>
    <w:rsid w:val="000D1620"/>
    <w:rsid w:val="00107F13"/>
    <w:rsid w:val="0011065C"/>
    <w:rsid w:val="00123FBA"/>
    <w:rsid w:val="00141681"/>
    <w:rsid w:val="001814AF"/>
    <w:rsid w:val="00210A6E"/>
    <w:rsid w:val="00234ECB"/>
    <w:rsid w:val="00270396"/>
    <w:rsid w:val="002A71BC"/>
    <w:rsid w:val="002E1F85"/>
    <w:rsid w:val="002E735A"/>
    <w:rsid w:val="00302F63"/>
    <w:rsid w:val="0033169E"/>
    <w:rsid w:val="00340793"/>
    <w:rsid w:val="003472B3"/>
    <w:rsid w:val="00355CE1"/>
    <w:rsid w:val="0036151A"/>
    <w:rsid w:val="00373E00"/>
    <w:rsid w:val="00390243"/>
    <w:rsid w:val="003C76FA"/>
    <w:rsid w:val="004165A4"/>
    <w:rsid w:val="00420107"/>
    <w:rsid w:val="004537D4"/>
    <w:rsid w:val="004604A8"/>
    <w:rsid w:val="00473349"/>
    <w:rsid w:val="00480706"/>
    <w:rsid w:val="004936BC"/>
    <w:rsid w:val="004B2EFA"/>
    <w:rsid w:val="004B7794"/>
    <w:rsid w:val="005D0E6E"/>
    <w:rsid w:val="005D4F65"/>
    <w:rsid w:val="005D54CD"/>
    <w:rsid w:val="00686BEB"/>
    <w:rsid w:val="006965DC"/>
    <w:rsid w:val="006A5E76"/>
    <w:rsid w:val="006E4F00"/>
    <w:rsid w:val="00792FC3"/>
    <w:rsid w:val="007B5EF2"/>
    <w:rsid w:val="00863411"/>
    <w:rsid w:val="008757A6"/>
    <w:rsid w:val="008C1F8E"/>
    <w:rsid w:val="008F3257"/>
    <w:rsid w:val="00976360"/>
    <w:rsid w:val="0099578B"/>
    <w:rsid w:val="009C01DD"/>
    <w:rsid w:val="009D060F"/>
    <w:rsid w:val="009E690E"/>
    <w:rsid w:val="00A16AF4"/>
    <w:rsid w:val="00A31CF7"/>
    <w:rsid w:val="00A7757E"/>
    <w:rsid w:val="00A8031E"/>
    <w:rsid w:val="00AA22B7"/>
    <w:rsid w:val="00AC3E93"/>
    <w:rsid w:val="00AD11ED"/>
    <w:rsid w:val="00B3606F"/>
    <w:rsid w:val="00B95667"/>
    <w:rsid w:val="00B96E91"/>
    <w:rsid w:val="00BC2998"/>
    <w:rsid w:val="00BC3B69"/>
    <w:rsid w:val="00C320AA"/>
    <w:rsid w:val="00C775AA"/>
    <w:rsid w:val="00CA4E4C"/>
    <w:rsid w:val="00CA6EE0"/>
    <w:rsid w:val="00CB7E37"/>
    <w:rsid w:val="00CD41B8"/>
    <w:rsid w:val="00CF060F"/>
    <w:rsid w:val="00CF6F2F"/>
    <w:rsid w:val="00D12515"/>
    <w:rsid w:val="00D606E0"/>
    <w:rsid w:val="00D81AE2"/>
    <w:rsid w:val="00EB66AA"/>
    <w:rsid w:val="00EF0441"/>
    <w:rsid w:val="00F02F16"/>
    <w:rsid w:val="00F2479D"/>
    <w:rsid w:val="00FE0EC0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E37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792FC3"/>
    <w:pPr>
      <w:tabs>
        <w:tab w:val="left" w:pos="1080"/>
      </w:tabs>
      <w:spacing w:after="0" w:line="240" w:lineRule="auto"/>
      <w:ind w:left="2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92FC3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39"/>
    <w:rsid w:val="0079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9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9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ements.schools.nc.gov/assessment/c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1tWx6N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7B59B-C729-4FEF-BFDC-1535DC6D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melissa1.shaffer</cp:lastModifiedBy>
  <cp:revision>3</cp:revision>
  <cp:lastPrinted>2014-10-16T10:56:00Z</cp:lastPrinted>
  <dcterms:created xsi:type="dcterms:W3CDTF">2014-10-16T00:42:00Z</dcterms:created>
  <dcterms:modified xsi:type="dcterms:W3CDTF">2014-10-16T11:16:00Z</dcterms:modified>
</cp:coreProperties>
</file>