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65" w:rsidRPr="002A7495" w:rsidRDefault="003E6829">
      <w:pPr>
        <w:rPr>
          <w:b/>
          <w:sz w:val="32"/>
        </w:rPr>
      </w:pPr>
      <w:r w:rsidRPr="003E6829">
        <w:rPr>
          <w:noProof/>
          <w:sz w:val="16"/>
          <w:szCs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4.9pt;margin-top:-19.5pt;width:223.45pt;height:44.2pt;z-index:251661312;mso-height-percent:200;mso-height-percent:200;mso-width-relative:margin;mso-height-relative:margin" filled="f" stroked="f">
            <v:textbox style="mso-fit-shape-to-text:t">
              <w:txbxContent>
                <w:p w:rsidR="00DC3C3A" w:rsidRPr="00DC3C3A" w:rsidRDefault="00DC3C3A">
                  <w:pPr>
                    <w:rPr>
                      <w:b/>
                    </w:rPr>
                  </w:pPr>
                  <w:r w:rsidRPr="00DC3C3A">
                    <w:rPr>
                      <w:b/>
                    </w:rPr>
                    <w:t>Honors International Marketing, 2015 - 2016</w:t>
                  </w:r>
                </w:p>
              </w:txbxContent>
            </v:textbox>
          </v:shape>
        </w:pict>
      </w:r>
      <w:r w:rsidR="00643DC6" w:rsidRPr="002A7495">
        <w:rPr>
          <w:b/>
          <w:sz w:val="32"/>
        </w:rPr>
        <w:t>International Business Plan</w:t>
      </w:r>
      <w:r w:rsidR="002A7495" w:rsidRPr="002A7495">
        <w:rPr>
          <w:b/>
          <w:sz w:val="32"/>
        </w:rPr>
        <w:t>, 2016</w:t>
      </w:r>
    </w:p>
    <w:p w:rsidR="00643DC6" w:rsidRDefault="00643DC6" w:rsidP="00643DC6">
      <w:pPr>
        <w:pStyle w:val="ListParagraph"/>
        <w:numPr>
          <w:ilvl w:val="0"/>
          <w:numId w:val="1"/>
        </w:numPr>
      </w:pPr>
      <w:r w:rsidRPr="00643DC6">
        <w:t>Premise of the paper is to propose a new business venture in an international market</w:t>
      </w:r>
    </w:p>
    <w:p w:rsidR="002A7495" w:rsidRDefault="002A7495" w:rsidP="002A7495">
      <w:pPr>
        <w:pStyle w:val="ListParagraph"/>
        <w:numPr>
          <w:ilvl w:val="1"/>
          <w:numId w:val="1"/>
        </w:numPr>
      </w:pPr>
      <w:r>
        <w:t xml:space="preserve">American Business overseas or vice versa  </w:t>
      </w:r>
    </w:p>
    <w:p w:rsidR="00DA791D" w:rsidRPr="00F27EE1" w:rsidRDefault="00DA791D" w:rsidP="00DA791D">
      <w:pPr>
        <w:pStyle w:val="ListParagraph"/>
        <w:ind w:left="1440"/>
        <w:rPr>
          <w:sz w:val="16"/>
        </w:rPr>
      </w:pPr>
    </w:p>
    <w:p w:rsidR="00643DC6" w:rsidRDefault="00643DC6" w:rsidP="00643DC6">
      <w:pPr>
        <w:pStyle w:val="ListParagraph"/>
        <w:numPr>
          <w:ilvl w:val="0"/>
          <w:numId w:val="1"/>
        </w:numPr>
      </w:pPr>
      <w:r w:rsidRPr="00643DC6">
        <w:t>Any type of business may be used</w:t>
      </w:r>
    </w:p>
    <w:p w:rsidR="002A7495" w:rsidRDefault="002A7495" w:rsidP="002A7495">
      <w:pPr>
        <w:pStyle w:val="ListParagraph"/>
        <w:numPr>
          <w:ilvl w:val="1"/>
          <w:numId w:val="1"/>
        </w:numPr>
      </w:pPr>
      <w:r>
        <w:t>Restaurants are EXTREMELY popular but not the best idea</w:t>
      </w:r>
    </w:p>
    <w:p w:rsidR="00DA791D" w:rsidRPr="00F27EE1" w:rsidRDefault="00DA791D" w:rsidP="00DA791D">
      <w:pPr>
        <w:pStyle w:val="ListParagraph"/>
        <w:ind w:left="1440"/>
        <w:rPr>
          <w:sz w:val="16"/>
        </w:rPr>
      </w:pPr>
    </w:p>
    <w:p w:rsidR="00643DC6" w:rsidRPr="00643DC6" w:rsidRDefault="00643DC6" w:rsidP="00643DC6">
      <w:pPr>
        <w:pStyle w:val="ListParagraph"/>
        <w:numPr>
          <w:ilvl w:val="0"/>
          <w:numId w:val="1"/>
        </w:numPr>
      </w:pPr>
      <w:r w:rsidRPr="00643DC6">
        <w:t>The paper can be completed individually or with a partner</w:t>
      </w:r>
    </w:p>
    <w:p w:rsidR="00643DC6" w:rsidRDefault="00643DC6" w:rsidP="00643DC6">
      <w:pPr>
        <w:pStyle w:val="ListParagraph"/>
        <w:numPr>
          <w:ilvl w:val="1"/>
          <w:numId w:val="1"/>
        </w:numPr>
      </w:pPr>
      <w:r w:rsidRPr="00643DC6">
        <w:t>Choose wisely</w:t>
      </w:r>
    </w:p>
    <w:p w:rsidR="00643DC6" w:rsidRDefault="002A7495" w:rsidP="00643DC6">
      <w:pPr>
        <w:pStyle w:val="ListParagraph"/>
        <w:numPr>
          <w:ilvl w:val="2"/>
          <w:numId w:val="1"/>
        </w:numPr>
      </w:pPr>
      <w:r>
        <w:t xml:space="preserve">Recommend DECA students </w:t>
      </w:r>
      <w:r w:rsidR="00643DC6">
        <w:t>partner with students who want to compete</w:t>
      </w:r>
    </w:p>
    <w:p w:rsidR="00643DC6" w:rsidRDefault="00643DC6" w:rsidP="00643DC6">
      <w:pPr>
        <w:pStyle w:val="ListParagraph"/>
        <w:numPr>
          <w:ilvl w:val="2"/>
          <w:numId w:val="1"/>
        </w:numPr>
      </w:pPr>
      <w:r>
        <w:t xml:space="preserve">A lazy student is a lazy partner and a lazy partner </w:t>
      </w:r>
      <w:r w:rsidR="002A7495">
        <w:t xml:space="preserve">is like a mosquito. </w:t>
      </w:r>
    </w:p>
    <w:p w:rsidR="00DA791D" w:rsidRPr="00F27EE1" w:rsidRDefault="00DA791D" w:rsidP="00DA791D">
      <w:pPr>
        <w:pStyle w:val="ListParagraph"/>
        <w:ind w:left="2160"/>
        <w:rPr>
          <w:sz w:val="16"/>
        </w:rPr>
      </w:pPr>
    </w:p>
    <w:p w:rsidR="00643DC6" w:rsidRDefault="00643DC6" w:rsidP="00643DC6">
      <w:pPr>
        <w:pStyle w:val="ListParagraph"/>
        <w:numPr>
          <w:ilvl w:val="0"/>
          <w:numId w:val="1"/>
        </w:numPr>
      </w:pPr>
      <w:r>
        <w:t>The paper must be written EXACTLY has the format requires.</w:t>
      </w:r>
    </w:p>
    <w:p w:rsidR="00643DC6" w:rsidRDefault="00643DC6" w:rsidP="00643DC6">
      <w:pPr>
        <w:pStyle w:val="ListParagraph"/>
        <w:numPr>
          <w:ilvl w:val="1"/>
          <w:numId w:val="1"/>
        </w:numPr>
      </w:pPr>
      <w:r>
        <w:t>Each section will have the same heading &amp; numbering setup</w:t>
      </w:r>
      <w:r w:rsidR="002A7495">
        <w:t xml:space="preserve"> that DECA requires</w:t>
      </w:r>
    </w:p>
    <w:p w:rsidR="002A7495" w:rsidRDefault="002A7495" w:rsidP="002A7495">
      <w:pPr>
        <w:pStyle w:val="ListParagraph"/>
        <w:numPr>
          <w:ilvl w:val="2"/>
          <w:numId w:val="1"/>
        </w:numPr>
      </w:pPr>
      <w:r>
        <w:t>Sections that must be included are: I Executive Summary – XV Appendix*</w:t>
      </w:r>
    </w:p>
    <w:p w:rsidR="005A0D20" w:rsidRDefault="005A0D20" w:rsidP="00643DC6">
      <w:pPr>
        <w:pStyle w:val="ListParagraph"/>
        <w:numPr>
          <w:ilvl w:val="1"/>
          <w:numId w:val="1"/>
        </w:numPr>
      </w:pPr>
      <w:r>
        <w:t xml:space="preserve">Do not reference old papers as an example </w:t>
      </w:r>
      <w:r w:rsidR="002A7495">
        <w:t xml:space="preserve">because </w:t>
      </w:r>
      <w:r>
        <w:t>the paper changed significantly since last year and no current examples are available.</w:t>
      </w:r>
    </w:p>
    <w:p w:rsidR="0014270A" w:rsidRDefault="0014270A" w:rsidP="00643DC6">
      <w:pPr>
        <w:pStyle w:val="ListParagraph"/>
        <w:numPr>
          <w:ilvl w:val="1"/>
          <w:numId w:val="1"/>
        </w:numPr>
      </w:pPr>
      <w:r>
        <w:t>You must write about the topic provided underneath the heading</w:t>
      </w:r>
    </w:p>
    <w:p w:rsidR="00DA791D" w:rsidRDefault="00DA791D" w:rsidP="00DA791D">
      <w:pPr>
        <w:pStyle w:val="ListParagraph"/>
        <w:ind w:left="1440"/>
      </w:pPr>
    </w:p>
    <w:p w:rsidR="00643DC6" w:rsidRDefault="00643DC6" w:rsidP="00643DC6">
      <w:pPr>
        <w:pStyle w:val="ListParagraph"/>
        <w:numPr>
          <w:ilvl w:val="0"/>
          <w:numId w:val="1"/>
        </w:numPr>
      </w:pPr>
      <w:r w:rsidRPr="002A7495">
        <w:rPr>
          <w:b/>
        </w:rPr>
        <w:t>The paper cannot exceed 30 pages.</w:t>
      </w:r>
      <w:r>
        <w:t xml:space="preserve">  Most quality papers are in the mid-high 20’s. </w:t>
      </w:r>
    </w:p>
    <w:p w:rsidR="00DA791D" w:rsidRPr="00F27EE1" w:rsidRDefault="00DA791D" w:rsidP="00DA791D">
      <w:pPr>
        <w:pStyle w:val="ListParagraph"/>
        <w:rPr>
          <w:sz w:val="12"/>
          <w:szCs w:val="16"/>
        </w:rPr>
      </w:pPr>
    </w:p>
    <w:p w:rsidR="002A7495" w:rsidRDefault="002A7495" w:rsidP="00643DC6">
      <w:pPr>
        <w:pStyle w:val="ListParagraph"/>
        <w:numPr>
          <w:ilvl w:val="0"/>
          <w:numId w:val="1"/>
        </w:numPr>
      </w:pPr>
      <w:r>
        <w:rPr>
          <w:b/>
        </w:rPr>
        <w:t>The Executive Summary can be single spaced.</w:t>
      </w:r>
      <w:r>
        <w:t xml:space="preserve">  The rest of the paper must be </w:t>
      </w:r>
      <w:r w:rsidRPr="002A7495">
        <w:rPr>
          <w:b/>
          <w:u w:val="double"/>
        </w:rPr>
        <w:t>at least</w:t>
      </w:r>
      <w:r>
        <w:t xml:space="preserve"> double spaced.</w:t>
      </w:r>
    </w:p>
    <w:p w:rsidR="00DA791D" w:rsidRPr="00F27EE1" w:rsidRDefault="00DA791D" w:rsidP="00DA791D">
      <w:pPr>
        <w:pStyle w:val="ListParagraph"/>
        <w:rPr>
          <w:sz w:val="12"/>
          <w:szCs w:val="16"/>
        </w:rPr>
      </w:pPr>
    </w:p>
    <w:p w:rsidR="00643DC6" w:rsidRDefault="00643DC6" w:rsidP="00637CB4">
      <w:pPr>
        <w:pStyle w:val="ListParagraph"/>
        <w:numPr>
          <w:ilvl w:val="0"/>
          <w:numId w:val="1"/>
        </w:numPr>
      </w:pPr>
      <w:r>
        <w:t>Has you write the paper; keep an ongoing list of any and all websites / sources of information you use.</w:t>
      </w:r>
    </w:p>
    <w:p w:rsidR="002A7495" w:rsidRDefault="002A7495" w:rsidP="002A7495">
      <w:pPr>
        <w:pStyle w:val="ListParagraph"/>
        <w:numPr>
          <w:ilvl w:val="1"/>
          <w:numId w:val="1"/>
        </w:numPr>
      </w:pPr>
      <w:r>
        <w:t>No set requirements for the setup of Bibliography</w:t>
      </w:r>
    </w:p>
    <w:p w:rsidR="00DA791D" w:rsidRPr="00F27EE1" w:rsidRDefault="00DA791D" w:rsidP="00DA791D">
      <w:pPr>
        <w:pStyle w:val="ListParagraph"/>
        <w:rPr>
          <w:sz w:val="16"/>
          <w:szCs w:val="16"/>
        </w:rPr>
      </w:pPr>
    </w:p>
    <w:p w:rsidR="002A7495" w:rsidRDefault="002A7495" w:rsidP="002A7495">
      <w:pPr>
        <w:pStyle w:val="ListParagraph"/>
        <w:numPr>
          <w:ilvl w:val="0"/>
          <w:numId w:val="1"/>
        </w:numPr>
      </w:pPr>
      <w:r>
        <w:t>Business writing does not use abbreviations.</w:t>
      </w:r>
    </w:p>
    <w:p w:rsidR="00DA791D" w:rsidRPr="000B7BAE" w:rsidRDefault="00DA791D" w:rsidP="00DA791D">
      <w:pPr>
        <w:pStyle w:val="ListParagraph"/>
        <w:rPr>
          <w:sz w:val="16"/>
        </w:rPr>
      </w:pPr>
    </w:p>
    <w:p w:rsidR="002A7495" w:rsidRDefault="002A7495" w:rsidP="002A7495">
      <w:pPr>
        <w:pStyle w:val="ListParagraph"/>
        <w:numPr>
          <w:ilvl w:val="0"/>
          <w:numId w:val="1"/>
        </w:numPr>
      </w:pPr>
      <w:r>
        <w:t xml:space="preserve">When you write the paper make sure you explain what you are doing and why you are doing it.  The </w:t>
      </w:r>
      <w:r w:rsidR="00DA791D">
        <w:t>“</w:t>
      </w:r>
      <w:r>
        <w:t>why</w:t>
      </w:r>
      <w:r w:rsidR="00DA791D">
        <w:t>”</w:t>
      </w:r>
      <w:r>
        <w:t xml:space="preserve"> aspect is what adds value and relevance to your paper</w:t>
      </w:r>
    </w:p>
    <w:p w:rsidR="00DA791D" w:rsidRPr="00F27EE1" w:rsidRDefault="00DA791D" w:rsidP="00DA791D">
      <w:pPr>
        <w:pStyle w:val="ListParagraph"/>
        <w:rPr>
          <w:sz w:val="12"/>
        </w:rPr>
      </w:pPr>
    </w:p>
    <w:p w:rsidR="00DA791D" w:rsidRDefault="00DA791D" w:rsidP="002A7495">
      <w:pPr>
        <w:pStyle w:val="ListParagraph"/>
        <w:numPr>
          <w:ilvl w:val="0"/>
          <w:numId w:val="1"/>
        </w:numPr>
      </w:pPr>
      <w:r>
        <w:t xml:space="preserve">All components of the paper must be submitted through </w:t>
      </w:r>
      <w:proofErr w:type="spellStart"/>
      <w:r>
        <w:t>Edmodo</w:t>
      </w:r>
      <w:proofErr w:type="spellEnd"/>
      <w:r>
        <w:t xml:space="preserve">.  </w:t>
      </w:r>
    </w:p>
    <w:p w:rsidR="00DA791D" w:rsidRDefault="00DA791D" w:rsidP="00DA791D">
      <w:pPr>
        <w:pStyle w:val="ListParagraph"/>
        <w:numPr>
          <w:ilvl w:val="1"/>
          <w:numId w:val="1"/>
        </w:numPr>
      </w:pPr>
      <w:r>
        <w:t>Each group will answer questions pertaining to each section first.  This will act as your rough draft to ensure you know what information goes into each section.</w:t>
      </w:r>
    </w:p>
    <w:p w:rsidR="00DA791D" w:rsidRDefault="00DA791D" w:rsidP="00DA791D">
      <w:pPr>
        <w:pStyle w:val="ListParagraph"/>
        <w:numPr>
          <w:ilvl w:val="1"/>
          <w:numId w:val="1"/>
        </w:numPr>
      </w:pPr>
      <w:r>
        <w:t>On the dates that your paper is due; you are to take your answers to each section and turn them into a first person essay</w:t>
      </w:r>
    </w:p>
    <w:p w:rsidR="00DA791D" w:rsidRDefault="00DA791D" w:rsidP="00DA791D">
      <w:pPr>
        <w:pStyle w:val="ListParagraph"/>
        <w:numPr>
          <w:ilvl w:val="2"/>
          <w:numId w:val="1"/>
        </w:numPr>
      </w:pPr>
      <w:r>
        <w:t>Write the paper as if you are a business executive  trying to persuade investors to support your idea</w:t>
      </w:r>
    </w:p>
    <w:p w:rsidR="00DA791D" w:rsidRDefault="00DA791D" w:rsidP="00DA791D">
      <w:pPr>
        <w:pStyle w:val="ListParagraph"/>
        <w:numPr>
          <w:ilvl w:val="0"/>
          <w:numId w:val="1"/>
        </w:numPr>
      </w:pPr>
      <w:r>
        <w:t>You may turn in your paper early if you wish to have it reviewed prior to the due date</w:t>
      </w:r>
    </w:p>
    <w:p w:rsidR="00DA791D" w:rsidRDefault="00DA791D" w:rsidP="00DA791D">
      <w:pPr>
        <w:pStyle w:val="ListParagraph"/>
        <w:numPr>
          <w:ilvl w:val="0"/>
          <w:numId w:val="1"/>
        </w:numPr>
      </w:pPr>
      <w:r>
        <w:t>You will have 1-2 weeks to revise your rough draft to better your grade.</w:t>
      </w:r>
    </w:p>
    <w:p w:rsidR="00DA791D" w:rsidRDefault="00DA791D" w:rsidP="00DA791D">
      <w:pPr>
        <w:pStyle w:val="ListParagraph"/>
        <w:numPr>
          <w:ilvl w:val="1"/>
          <w:numId w:val="1"/>
        </w:numPr>
      </w:pPr>
      <w:r>
        <w:t>Papers are graded harshly</w:t>
      </w:r>
    </w:p>
    <w:p w:rsidR="000B7BAE" w:rsidRDefault="000B7BAE" w:rsidP="00DA791D">
      <w:pPr>
        <w:pStyle w:val="ListParagraph"/>
        <w:numPr>
          <w:ilvl w:val="1"/>
          <w:numId w:val="1"/>
        </w:numPr>
      </w:pPr>
      <w:r>
        <w:t xml:space="preserve">Do not </w:t>
      </w:r>
      <w:r w:rsidR="00DA791D">
        <w:t xml:space="preserve">use big words </w:t>
      </w:r>
      <w:r>
        <w:t xml:space="preserve">that are unnecessary.  </w:t>
      </w:r>
    </w:p>
    <w:p w:rsidR="000B7BAE" w:rsidRDefault="000B7BAE" w:rsidP="00DA791D">
      <w:pPr>
        <w:pStyle w:val="ListParagraph"/>
        <w:numPr>
          <w:ilvl w:val="1"/>
          <w:numId w:val="1"/>
        </w:numPr>
      </w:pPr>
      <w:r>
        <w:t xml:space="preserve">This is not an English Paper.  Grammar and spelling count but painting a picture and using words that are not common in the English language </w:t>
      </w:r>
      <w:proofErr w:type="gramStart"/>
      <w:r>
        <w:t>is</w:t>
      </w:r>
      <w:proofErr w:type="gramEnd"/>
      <w:r>
        <w:t xml:space="preserve"> not encouraged.</w:t>
      </w:r>
    </w:p>
    <w:p w:rsidR="00DA791D" w:rsidRDefault="000B7BAE" w:rsidP="00DA791D">
      <w:pPr>
        <w:pStyle w:val="ListParagraph"/>
        <w:numPr>
          <w:ilvl w:val="1"/>
          <w:numId w:val="1"/>
        </w:numPr>
      </w:pPr>
      <w:r>
        <w:t>A business paper should be very research driven and use clear wording that is easy to understand and follow.</w:t>
      </w:r>
    </w:p>
    <w:p w:rsidR="000B7BAE" w:rsidRDefault="000B7BAE" w:rsidP="000B7BAE">
      <w:pPr>
        <w:pStyle w:val="ListParagraph"/>
        <w:numPr>
          <w:ilvl w:val="0"/>
          <w:numId w:val="1"/>
        </w:numPr>
      </w:pPr>
      <w:r>
        <w:t>If you choose to compete with your paper; it is due to North Carolina DECA by February, 1, 2016.</w:t>
      </w:r>
    </w:p>
    <w:p w:rsidR="00637CB4" w:rsidRDefault="000B7BAE" w:rsidP="00637CB4">
      <w:pPr>
        <w:pStyle w:val="ListParagraph"/>
        <w:numPr>
          <w:ilvl w:val="0"/>
          <w:numId w:val="1"/>
        </w:numPr>
      </w:pPr>
      <w:r>
        <w:t>You will present your paper at school in Mid-February to local residents who have experience in the business field.</w:t>
      </w:r>
    </w:p>
    <w:p w:rsidR="00643DC6" w:rsidRPr="000B7BAE" w:rsidRDefault="00643DC6" w:rsidP="00643DC6">
      <w:pPr>
        <w:rPr>
          <w:b/>
          <w:sz w:val="32"/>
        </w:rPr>
      </w:pPr>
      <w:r w:rsidRPr="000B7BAE">
        <w:rPr>
          <w:b/>
          <w:sz w:val="32"/>
        </w:rPr>
        <w:lastRenderedPageBreak/>
        <w:t>Structure of the Paper</w:t>
      </w:r>
    </w:p>
    <w:p w:rsidR="00643DC6" w:rsidRPr="00DA791D" w:rsidRDefault="00643DC6" w:rsidP="00643DC6">
      <w:pPr>
        <w:pStyle w:val="ListParagraph"/>
        <w:numPr>
          <w:ilvl w:val="0"/>
          <w:numId w:val="2"/>
        </w:numPr>
        <w:rPr>
          <w:b/>
        </w:rPr>
      </w:pPr>
      <w:r w:rsidRPr="00DA791D">
        <w:rPr>
          <w:b/>
        </w:rPr>
        <w:t>A title page &amp; table of contents are required</w:t>
      </w:r>
    </w:p>
    <w:p w:rsidR="001C639B" w:rsidRDefault="00643DC6" w:rsidP="001C639B">
      <w:pPr>
        <w:pStyle w:val="ListParagraph"/>
        <w:numPr>
          <w:ilvl w:val="1"/>
          <w:numId w:val="2"/>
        </w:numPr>
      </w:pPr>
      <w:r>
        <w:t>Complete this aspect last</w:t>
      </w:r>
    </w:p>
    <w:p w:rsidR="00892708" w:rsidRDefault="00892708" w:rsidP="001C639B">
      <w:pPr>
        <w:pStyle w:val="ListParagraph"/>
        <w:numPr>
          <w:ilvl w:val="1"/>
          <w:numId w:val="2"/>
        </w:numPr>
      </w:pPr>
      <w:r>
        <w:t>These two pages are not numbered and do not count towards your 30 page limit</w:t>
      </w:r>
    </w:p>
    <w:p w:rsidR="001C639B" w:rsidRDefault="001C639B" w:rsidP="001C639B">
      <w:pPr>
        <w:pStyle w:val="ListParagraph"/>
        <w:numPr>
          <w:ilvl w:val="1"/>
          <w:numId w:val="2"/>
        </w:numPr>
      </w:pPr>
      <w:r>
        <w:t>All title pages must be setup as follows</w:t>
      </w:r>
    </w:p>
    <w:p w:rsidR="00475EF6" w:rsidRDefault="001C639B" w:rsidP="001C639B">
      <w:pPr>
        <w:pStyle w:val="ListParagraph"/>
        <w:ind w:left="1440"/>
      </w:pPr>
      <w:r>
        <w:t xml:space="preserve">INTERNATIONAL BUSINESS PLAN EVENT </w:t>
      </w:r>
    </w:p>
    <w:p w:rsidR="00475EF6" w:rsidRDefault="00475EF6" w:rsidP="001C639B">
      <w:pPr>
        <w:pStyle w:val="ListParagraph"/>
        <w:ind w:left="1440"/>
      </w:pPr>
      <w:proofErr w:type="spellStart"/>
      <w:r>
        <w:t>Ardrey</w:t>
      </w:r>
      <w:proofErr w:type="spellEnd"/>
      <w:r>
        <w:t xml:space="preserve"> </w:t>
      </w:r>
      <w:proofErr w:type="spellStart"/>
      <w:r>
        <w:t>Kell</w:t>
      </w:r>
      <w:proofErr w:type="spellEnd"/>
      <w:r w:rsidR="001C639B">
        <w:t xml:space="preserve"> DECA </w:t>
      </w:r>
    </w:p>
    <w:p w:rsidR="00475EF6" w:rsidRDefault="00475EF6" w:rsidP="001C639B">
      <w:pPr>
        <w:pStyle w:val="ListParagraph"/>
        <w:ind w:left="1440"/>
      </w:pPr>
      <w:proofErr w:type="spellStart"/>
      <w:r>
        <w:t>Ardrey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High School</w:t>
      </w:r>
    </w:p>
    <w:p w:rsidR="00475EF6" w:rsidRDefault="00475EF6" w:rsidP="001C639B">
      <w:pPr>
        <w:pStyle w:val="ListParagraph"/>
        <w:ind w:left="1440"/>
      </w:pPr>
      <w:r>
        <w:t xml:space="preserve">10220 </w:t>
      </w:r>
      <w:proofErr w:type="spellStart"/>
      <w:r>
        <w:t>Ardrey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Road</w:t>
      </w:r>
    </w:p>
    <w:p w:rsidR="00475EF6" w:rsidRDefault="00475EF6" w:rsidP="001C639B">
      <w:pPr>
        <w:pStyle w:val="ListParagraph"/>
        <w:ind w:left="1440"/>
      </w:pPr>
      <w:r>
        <w:t>Charlotte, North Carolina 28226</w:t>
      </w:r>
    </w:p>
    <w:p w:rsidR="00475EF6" w:rsidRDefault="001C639B" w:rsidP="001C639B">
      <w:pPr>
        <w:pStyle w:val="ListParagraph"/>
        <w:ind w:left="1440"/>
      </w:pPr>
      <w:r>
        <w:t xml:space="preserve">Names of participants </w:t>
      </w:r>
    </w:p>
    <w:p w:rsidR="001C639B" w:rsidRDefault="00475EF6" w:rsidP="001C639B">
      <w:pPr>
        <w:pStyle w:val="ListParagraph"/>
        <w:ind w:left="1440"/>
      </w:pPr>
      <w:r>
        <w:t>February 1, 2016</w:t>
      </w:r>
    </w:p>
    <w:p w:rsidR="00FC6981" w:rsidRDefault="00FC6981" w:rsidP="00FC6981">
      <w:pPr>
        <w:pStyle w:val="ListParagraph"/>
        <w:ind w:left="1440"/>
      </w:pPr>
    </w:p>
    <w:p w:rsidR="00DA791D" w:rsidRDefault="00DA791D" w:rsidP="00FC6981">
      <w:pPr>
        <w:pStyle w:val="ListParagraph"/>
        <w:ind w:left="1440"/>
      </w:pPr>
    </w:p>
    <w:p w:rsidR="00643DC6" w:rsidRPr="00637CB4" w:rsidRDefault="00643DC6" w:rsidP="00643DC6">
      <w:pPr>
        <w:pStyle w:val="ListParagraph"/>
        <w:numPr>
          <w:ilvl w:val="0"/>
          <w:numId w:val="2"/>
        </w:numPr>
        <w:rPr>
          <w:b/>
        </w:rPr>
      </w:pPr>
      <w:r w:rsidRPr="00637CB4">
        <w:rPr>
          <w:b/>
        </w:rPr>
        <w:t>Executive Summary can be 1-3 pages</w:t>
      </w:r>
    </w:p>
    <w:p w:rsidR="00FC6981" w:rsidRDefault="00FC6981" w:rsidP="00FC6981">
      <w:pPr>
        <w:pStyle w:val="ListParagraph"/>
        <w:numPr>
          <w:ilvl w:val="1"/>
          <w:numId w:val="2"/>
        </w:numPr>
      </w:pPr>
      <w:r>
        <w:t>An overview of what your business plan entails</w:t>
      </w:r>
    </w:p>
    <w:p w:rsidR="00FC6981" w:rsidRDefault="00FC6981" w:rsidP="008C31C8">
      <w:pPr>
        <w:pStyle w:val="ListParagraph"/>
        <w:numPr>
          <w:ilvl w:val="1"/>
          <w:numId w:val="2"/>
        </w:numPr>
      </w:pPr>
      <w:r>
        <w:t>DECA has merged the executive summary (1 page) with the introduction section from the previous paper to form the new Executive Summary</w:t>
      </w:r>
    </w:p>
    <w:p w:rsidR="008C31C8" w:rsidRDefault="008C31C8" w:rsidP="008C31C8">
      <w:pPr>
        <w:pStyle w:val="ListParagraph"/>
        <w:numPr>
          <w:ilvl w:val="1"/>
          <w:numId w:val="2"/>
        </w:numPr>
      </w:pPr>
      <w:r>
        <w:t>Is what gets read</w:t>
      </w:r>
      <w:r w:rsidR="00FC6981">
        <w:t xml:space="preserve"> first and most </w:t>
      </w:r>
      <w:proofErr w:type="gramStart"/>
      <w:r w:rsidR="00FC6981">
        <w:t>often.</w:t>
      </w:r>
      <w:proofErr w:type="gramEnd"/>
    </w:p>
    <w:p w:rsidR="008C31C8" w:rsidRDefault="008C31C8" w:rsidP="008C31C8">
      <w:pPr>
        <w:pStyle w:val="ListParagraph"/>
        <w:numPr>
          <w:ilvl w:val="1"/>
          <w:numId w:val="2"/>
        </w:numPr>
      </w:pPr>
      <w:r>
        <w:t xml:space="preserve">Must be interesting, informative, and persuasive.  </w:t>
      </w:r>
    </w:p>
    <w:p w:rsidR="008C31C8" w:rsidRDefault="008C31C8" w:rsidP="008C31C8">
      <w:pPr>
        <w:pStyle w:val="ListParagraph"/>
        <w:numPr>
          <w:ilvl w:val="1"/>
          <w:numId w:val="2"/>
        </w:numPr>
      </w:pPr>
      <w:r>
        <w:t>This is the part of the paper that wins a judge and gains support</w:t>
      </w:r>
    </w:p>
    <w:p w:rsidR="00247DC6" w:rsidRDefault="00247DC6" w:rsidP="00247DC6">
      <w:pPr>
        <w:pStyle w:val="ListParagraph"/>
      </w:pPr>
    </w:p>
    <w:p w:rsidR="00DA791D" w:rsidRDefault="00DA791D" w:rsidP="00247DC6">
      <w:pPr>
        <w:pStyle w:val="ListParagraph"/>
      </w:pPr>
    </w:p>
    <w:p w:rsidR="00DA791D" w:rsidRDefault="00DA791D" w:rsidP="00247DC6">
      <w:pPr>
        <w:pStyle w:val="ListParagraph"/>
      </w:pPr>
    </w:p>
    <w:p w:rsidR="00DA791D" w:rsidRDefault="00DA791D" w:rsidP="00247DC6">
      <w:pPr>
        <w:pStyle w:val="ListParagraph"/>
      </w:pPr>
    </w:p>
    <w:p w:rsidR="00247DC6" w:rsidRPr="00247DC6" w:rsidRDefault="00247DC6" w:rsidP="00247DC6">
      <w:pPr>
        <w:pStyle w:val="ListParagraph"/>
        <w:numPr>
          <w:ilvl w:val="0"/>
          <w:numId w:val="2"/>
        </w:numPr>
        <w:rPr>
          <w:b/>
        </w:rPr>
      </w:pPr>
      <w:r w:rsidRPr="00247DC6">
        <w:rPr>
          <w:b/>
        </w:rPr>
        <w:t xml:space="preserve">ANALYSIS OF THE INTERNATIONAL BUSINESS SITUATION </w:t>
      </w:r>
    </w:p>
    <w:p w:rsidR="00247DC6" w:rsidRDefault="00247DC6" w:rsidP="00247DC6">
      <w:pPr>
        <w:pStyle w:val="ListParagraph"/>
        <w:ind w:left="1080"/>
      </w:pPr>
      <w:r>
        <w:t xml:space="preserve">A. Economic, political and legal analysis of the trading country </w:t>
      </w:r>
    </w:p>
    <w:p w:rsidR="00247DC6" w:rsidRDefault="00247DC6" w:rsidP="00247DC6">
      <w:pPr>
        <w:pStyle w:val="ListParagraph"/>
        <w:ind w:left="1440"/>
        <w:contextualSpacing w:val="0"/>
      </w:pPr>
      <w:r>
        <w:t xml:space="preserve">1. Describe the trading country’s economic system, economic information important to your proposed business/ product/service, the level of foreign investment in that country </w:t>
      </w:r>
      <w:r w:rsidRPr="00247DC6">
        <w:rPr>
          <w:b/>
        </w:rPr>
        <w:t>(4.2)</w:t>
      </w:r>
    </w:p>
    <w:p w:rsidR="00247DC6" w:rsidRDefault="00247DC6" w:rsidP="00247DC6">
      <w:pPr>
        <w:pStyle w:val="ListParagraph"/>
        <w:ind w:left="1440"/>
        <w:contextualSpacing w:val="0"/>
        <w:rPr>
          <w:color w:val="002060"/>
        </w:rPr>
      </w:pPr>
      <w:r>
        <w:rPr>
          <w:color w:val="002060"/>
        </w:rPr>
        <w:t xml:space="preserve">Economic System:  Market, Mixed (Capitalism / Socialism), Planned, &amp; </w:t>
      </w:r>
      <w:proofErr w:type="gramStart"/>
      <w:r>
        <w:rPr>
          <w:color w:val="002060"/>
        </w:rPr>
        <w:t>Traditional  (</w:t>
      </w:r>
      <w:proofErr w:type="gramEnd"/>
      <w:r>
        <w:rPr>
          <w:color w:val="002060"/>
        </w:rPr>
        <w:t>p.87)</w:t>
      </w:r>
    </w:p>
    <w:p w:rsidR="007314D5" w:rsidRDefault="00247DC6" w:rsidP="00247DC6">
      <w:pPr>
        <w:pStyle w:val="ListParagraph"/>
        <w:ind w:left="1440"/>
        <w:contextualSpacing w:val="0"/>
        <w:rPr>
          <w:color w:val="002060"/>
        </w:rPr>
      </w:pPr>
      <w:r>
        <w:rPr>
          <w:color w:val="002060"/>
        </w:rPr>
        <w:t xml:space="preserve">Foreign Direct Investment: </w:t>
      </w:r>
      <w:r w:rsidR="007314D5">
        <w:rPr>
          <w:color w:val="002060"/>
        </w:rPr>
        <w:t xml:space="preserve">The purchase of assets in a foreign country by a business.  Can include land, property, or ownership in a foreign company.  </w:t>
      </w:r>
    </w:p>
    <w:p w:rsidR="00247DC6" w:rsidRPr="00247DC6" w:rsidRDefault="007314D5" w:rsidP="00247DC6">
      <w:pPr>
        <w:pStyle w:val="ListParagraph"/>
        <w:ind w:left="1440"/>
        <w:contextualSpacing w:val="0"/>
        <w:rPr>
          <w:color w:val="002060"/>
        </w:rPr>
      </w:pPr>
      <w:r>
        <w:rPr>
          <w:color w:val="002060"/>
        </w:rPr>
        <w:t>Example:  When Japan purchases land in Kentucky to start a manufacturing plant</w:t>
      </w:r>
      <w:proofErr w:type="gramStart"/>
      <w:r>
        <w:rPr>
          <w:color w:val="002060"/>
        </w:rPr>
        <w:t>.</w:t>
      </w:r>
      <w:r w:rsidR="00247DC6">
        <w:rPr>
          <w:color w:val="002060"/>
        </w:rPr>
        <w:t>(</w:t>
      </w:r>
      <w:proofErr w:type="gramEnd"/>
      <w:r w:rsidR="00247DC6">
        <w:rPr>
          <w:color w:val="002060"/>
        </w:rPr>
        <w:t>p. 267)</w:t>
      </w:r>
    </w:p>
    <w:p w:rsidR="00247DC6" w:rsidRDefault="00247DC6" w:rsidP="00247DC6">
      <w:pPr>
        <w:pStyle w:val="ListParagraph"/>
        <w:ind w:left="1440"/>
        <w:contextualSpacing w:val="0"/>
      </w:pPr>
      <w:r>
        <w:t xml:space="preserve">2. Describe the trading country’s governmental structure and stability, how the government controls trade and private business </w:t>
      </w:r>
      <w:r w:rsidR="00F05EC0">
        <w:t xml:space="preserve">(2.2, </w:t>
      </w:r>
      <w:r w:rsidR="00BD02C2">
        <w:t xml:space="preserve">4.1, </w:t>
      </w:r>
      <w:r w:rsidR="00F05EC0">
        <w:t>4.3</w:t>
      </w:r>
      <w:r w:rsidR="00BD02C2">
        <w:t>, 5.1</w:t>
      </w:r>
      <w:r w:rsidR="00F05EC0">
        <w:t>)</w:t>
      </w:r>
    </w:p>
    <w:p w:rsidR="00F05EC0" w:rsidRPr="006C51A1" w:rsidRDefault="00F05EC0" w:rsidP="00247DC6">
      <w:pPr>
        <w:pStyle w:val="ListParagraph"/>
        <w:ind w:left="1440"/>
        <w:contextualSpacing w:val="0"/>
        <w:rPr>
          <w:b/>
          <w:color w:val="1F4E79" w:themeColor="accent1" w:themeShade="80"/>
        </w:rPr>
      </w:pPr>
      <w:r w:rsidRPr="006C51A1">
        <w:rPr>
          <w:b/>
          <w:color w:val="1F4E79" w:themeColor="accent1" w:themeShade="80"/>
        </w:rPr>
        <w:t>Government Structure: Democracy, Republic, One-Party States, Theocracy</w:t>
      </w:r>
      <w:r w:rsidR="00BD02C2" w:rsidRPr="006C51A1">
        <w:rPr>
          <w:b/>
          <w:color w:val="1F4E79" w:themeColor="accent1" w:themeShade="80"/>
        </w:rPr>
        <w:t xml:space="preserve"> (p.90)</w:t>
      </w:r>
    </w:p>
    <w:p w:rsidR="00F05EC0" w:rsidRPr="006C51A1" w:rsidRDefault="00F05EC0" w:rsidP="00247DC6">
      <w:pPr>
        <w:pStyle w:val="ListParagraph"/>
        <w:ind w:left="1440"/>
        <w:contextualSpacing w:val="0"/>
        <w:rPr>
          <w:b/>
          <w:color w:val="1F4E79" w:themeColor="accent1" w:themeShade="80"/>
        </w:rPr>
      </w:pPr>
      <w:r w:rsidRPr="006C51A1">
        <w:rPr>
          <w:b/>
          <w:color w:val="1F4E79" w:themeColor="accent1" w:themeShade="80"/>
        </w:rPr>
        <w:t>Trade barriers:  Arguments for trade barriers (p.33</w:t>
      </w:r>
      <w:proofErr w:type="gramStart"/>
      <w:r w:rsidRPr="006C51A1">
        <w:rPr>
          <w:b/>
          <w:color w:val="1F4E79" w:themeColor="accent1" w:themeShade="80"/>
        </w:rPr>
        <w:t>)  Intellectual</w:t>
      </w:r>
      <w:proofErr w:type="gramEnd"/>
      <w:r w:rsidRPr="006C51A1">
        <w:rPr>
          <w:b/>
          <w:color w:val="1F4E79" w:themeColor="accent1" w:themeShade="80"/>
        </w:rPr>
        <w:t xml:space="preserve"> Property Rights</w:t>
      </w:r>
      <w:r w:rsidR="00BD02C2" w:rsidRPr="006C51A1">
        <w:rPr>
          <w:b/>
          <w:color w:val="1F4E79" w:themeColor="accent1" w:themeShade="80"/>
        </w:rPr>
        <w:t xml:space="preserve"> (p. 135)</w:t>
      </w:r>
      <w:r w:rsidRPr="006C51A1">
        <w:rPr>
          <w:b/>
          <w:color w:val="1F4E79" w:themeColor="accent1" w:themeShade="80"/>
        </w:rPr>
        <w:t xml:space="preserve">, </w:t>
      </w:r>
    </w:p>
    <w:p w:rsidR="00247DC6" w:rsidRDefault="00247DC6" w:rsidP="00247DC6">
      <w:pPr>
        <w:pStyle w:val="ListParagraph"/>
        <w:ind w:left="1440"/>
        <w:contextualSpacing w:val="0"/>
      </w:pPr>
      <w:r>
        <w:t xml:space="preserve">3. Describe laws and/or governmental agencies that affect your business/product/service [i.e., labor laws, trade laws (U.S.A. and/or Canada and foreign)] </w:t>
      </w:r>
      <w:r w:rsidR="006C51A1">
        <w:t>(4.2 &amp; 12.1)</w:t>
      </w:r>
    </w:p>
    <w:p w:rsidR="00247DC6" w:rsidRPr="006C51A1" w:rsidRDefault="003B7C94" w:rsidP="00247DC6">
      <w:pPr>
        <w:pStyle w:val="ListParagraph"/>
        <w:ind w:left="1080"/>
        <w:rPr>
          <w:b/>
          <w:color w:val="1F4E79" w:themeColor="accent1" w:themeShade="80"/>
        </w:rPr>
      </w:pPr>
      <w:r>
        <w:tab/>
      </w:r>
      <w:r w:rsidR="00BD02C2" w:rsidRPr="006C51A1">
        <w:rPr>
          <w:b/>
          <w:color w:val="1F4E79" w:themeColor="accent1" w:themeShade="80"/>
        </w:rPr>
        <w:t>Trade Laws/Agreements:  NAFTA, CAFTA, COMESA, CACM, CARICOM, &amp; FTAA (p.87)</w:t>
      </w:r>
    </w:p>
    <w:p w:rsidR="006C51A1" w:rsidRPr="00F23AAC" w:rsidRDefault="006C51A1" w:rsidP="00247DC6">
      <w:pPr>
        <w:pStyle w:val="ListParagraph"/>
        <w:ind w:left="1080"/>
        <w:rPr>
          <w:b/>
          <w:color w:val="1F4E79" w:themeColor="accent1" w:themeShade="80"/>
          <w:sz w:val="6"/>
        </w:rPr>
      </w:pPr>
    </w:p>
    <w:p w:rsidR="006C51A1" w:rsidRPr="006C51A1" w:rsidRDefault="006C51A1" w:rsidP="00247DC6">
      <w:pPr>
        <w:pStyle w:val="ListParagraph"/>
        <w:ind w:left="1080"/>
        <w:rPr>
          <w:b/>
          <w:color w:val="1F4E79" w:themeColor="accent1" w:themeShade="80"/>
        </w:rPr>
      </w:pPr>
      <w:r w:rsidRPr="006C51A1">
        <w:rPr>
          <w:b/>
          <w:color w:val="1F4E79" w:themeColor="accent1" w:themeShade="80"/>
        </w:rPr>
        <w:tab/>
        <w:t>Labor Unions p.285</w:t>
      </w:r>
    </w:p>
    <w:p w:rsidR="00247DC6" w:rsidRDefault="00247DC6" w:rsidP="00247DC6">
      <w:pPr>
        <w:pStyle w:val="ListParagraph"/>
        <w:ind w:left="1080"/>
      </w:pPr>
    </w:p>
    <w:p w:rsidR="00247DC6" w:rsidRPr="00247DC6" w:rsidRDefault="00247DC6" w:rsidP="00247DC6">
      <w:pPr>
        <w:pStyle w:val="ListParagraph"/>
        <w:ind w:left="1080"/>
        <w:rPr>
          <w:b/>
        </w:rPr>
      </w:pPr>
      <w:r w:rsidRPr="00247DC6">
        <w:rPr>
          <w:b/>
        </w:rPr>
        <w:lastRenderedPageBreak/>
        <w:t xml:space="preserve">B. Trade area and cultural analysis </w:t>
      </w:r>
    </w:p>
    <w:p w:rsidR="00247DC6" w:rsidRDefault="00247DC6" w:rsidP="00247DC6">
      <w:pPr>
        <w:pStyle w:val="ListParagraph"/>
        <w:ind w:left="1440"/>
        <w:contextualSpacing w:val="0"/>
      </w:pPr>
      <w:r>
        <w:t xml:space="preserve">1. Geographic and demographic information, important customs and traditions, other pertinent cultural information, competitive advantages and disadvantages of the proposed product and/or service </w:t>
      </w:r>
      <w:r w:rsidR="006C51A1">
        <w:t>(3.1, 3.2, 3.3, 5.1, 6.1)</w:t>
      </w:r>
    </w:p>
    <w:p w:rsidR="006C51A1" w:rsidRPr="006C51A1" w:rsidRDefault="006C51A1" w:rsidP="006C51A1">
      <w:pPr>
        <w:pStyle w:val="ListParagraph"/>
        <w:ind w:left="1440"/>
        <w:contextualSpacing w:val="0"/>
        <w:rPr>
          <w:b/>
          <w:color w:val="1F4E79" w:themeColor="accent1" w:themeShade="80"/>
        </w:rPr>
      </w:pPr>
      <w:r w:rsidRPr="006C51A1">
        <w:rPr>
          <w:b/>
          <w:color w:val="1F4E79" w:themeColor="accent1" w:themeShade="80"/>
        </w:rPr>
        <w:t>Segmentation Variables:  Demographics, Cultural / Psychographics, Geographic, &amp; Product Usage / Behavioral.</w:t>
      </w:r>
      <w:r>
        <w:rPr>
          <w:b/>
          <w:color w:val="1F4E79" w:themeColor="accent1" w:themeShade="80"/>
        </w:rPr>
        <w:t xml:space="preserve"> (p.106)</w:t>
      </w:r>
    </w:p>
    <w:p w:rsidR="006C51A1" w:rsidRPr="006C51A1" w:rsidRDefault="006C51A1" w:rsidP="00247DC6">
      <w:pPr>
        <w:pStyle w:val="ListParagraph"/>
        <w:ind w:left="1440"/>
        <w:contextualSpacing w:val="0"/>
        <w:rPr>
          <w:b/>
          <w:color w:val="1F4E79" w:themeColor="accent1" w:themeShade="80"/>
        </w:rPr>
      </w:pPr>
      <w:r w:rsidRPr="006C51A1">
        <w:rPr>
          <w:b/>
          <w:color w:val="1F4E79" w:themeColor="accent1" w:themeShade="80"/>
        </w:rPr>
        <w:t xml:space="preserve">Cultural Differences:  High Context v. Low Context Cultures (p.53), Beliefs &amp; Religion (p.56) Customs &amp; Bribery (p.65). Gift </w:t>
      </w:r>
      <w:proofErr w:type="gramStart"/>
      <w:r w:rsidRPr="006C51A1">
        <w:rPr>
          <w:b/>
          <w:color w:val="1F4E79" w:themeColor="accent1" w:themeShade="80"/>
        </w:rPr>
        <w:t>Giving</w:t>
      </w:r>
      <w:proofErr w:type="gramEnd"/>
      <w:r w:rsidRPr="006C51A1">
        <w:rPr>
          <w:b/>
          <w:color w:val="1F4E79" w:themeColor="accent1" w:themeShade="80"/>
        </w:rPr>
        <w:t xml:space="preserve"> (p. 65), Meeting Basics &amp; Negotiations (p.67)</w:t>
      </w:r>
    </w:p>
    <w:p w:rsidR="006C51A1" w:rsidRPr="006C51A1" w:rsidRDefault="006C51A1" w:rsidP="00247DC6">
      <w:pPr>
        <w:pStyle w:val="ListParagraph"/>
        <w:ind w:left="1440"/>
        <w:contextualSpacing w:val="0"/>
        <w:rPr>
          <w:b/>
          <w:color w:val="1F4E79" w:themeColor="accent1" w:themeShade="80"/>
        </w:rPr>
      </w:pPr>
      <w:r w:rsidRPr="006C51A1">
        <w:rPr>
          <w:b/>
          <w:color w:val="1F4E79" w:themeColor="accent1" w:themeShade="80"/>
        </w:rPr>
        <w:t>Competitive Advantage:  p.130</w:t>
      </w:r>
    </w:p>
    <w:p w:rsidR="00247DC6" w:rsidRDefault="00247DC6" w:rsidP="00247DC6">
      <w:pPr>
        <w:pStyle w:val="ListParagraph"/>
        <w:ind w:left="1440"/>
        <w:contextualSpacing w:val="0"/>
      </w:pPr>
      <w:r>
        <w:t xml:space="preserve">2. Market segment analysis target market (age, income level, </w:t>
      </w:r>
      <w:proofErr w:type="gramStart"/>
      <w:r>
        <w:t>population</w:t>
      </w:r>
      <w:proofErr w:type="gramEnd"/>
      <w:r>
        <w:t xml:space="preserve"> estimate, other specific demographic and economic information) customer buying behavior related to the proposed product and or service </w:t>
      </w:r>
      <w:r w:rsidR="003B7C94">
        <w:t>(5.1)</w:t>
      </w:r>
    </w:p>
    <w:p w:rsidR="003B7C94" w:rsidRPr="006C51A1" w:rsidRDefault="003B7C94" w:rsidP="00247DC6">
      <w:pPr>
        <w:pStyle w:val="ListParagraph"/>
        <w:ind w:left="1440"/>
        <w:contextualSpacing w:val="0"/>
        <w:rPr>
          <w:b/>
          <w:color w:val="1F4E79" w:themeColor="accent1" w:themeShade="80"/>
        </w:rPr>
      </w:pPr>
      <w:r w:rsidRPr="006C51A1">
        <w:rPr>
          <w:b/>
          <w:color w:val="1F4E79" w:themeColor="accent1" w:themeShade="80"/>
        </w:rPr>
        <w:t>Target Market for Product:  Segmentation Strategy (Undifferentiated, Differentiated, &amp; Concentrated p.105)</w:t>
      </w:r>
      <w:r w:rsidR="00BD02C2" w:rsidRPr="006C51A1">
        <w:rPr>
          <w:b/>
          <w:color w:val="1F4E79" w:themeColor="accent1" w:themeShade="80"/>
        </w:rPr>
        <w:t xml:space="preserve">  </w:t>
      </w:r>
    </w:p>
    <w:p w:rsidR="00BD02C2" w:rsidRPr="006C51A1" w:rsidRDefault="00BD02C2" w:rsidP="00247DC6">
      <w:pPr>
        <w:pStyle w:val="ListParagraph"/>
        <w:ind w:left="1440"/>
        <w:contextualSpacing w:val="0"/>
        <w:rPr>
          <w:b/>
          <w:color w:val="1F4E79" w:themeColor="accent1" w:themeShade="80"/>
        </w:rPr>
      </w:pPr>
      <w:r w:rsidRPr="006C51A1">
        <w:rPr>
          <w:b/>
          <w:color w:val="1F4E79" w:themeColor="accent1" w:themeShade="80"/>
        </w:rPr>
        <w:t>Segmentation Variables:  Demographics, Cultural / Psychographics, Geographic, &amp; Product Usage / Behavioral.</w:t>
      </w:r>
      <w:r w:rsidR="006C51A1">
        <w:rPr>
          <w:b/>
          <w:color w:val="1F4E79" w:themeColor="accent1" w:themeShade="80"/>
        </w:rPr>
        <w:t xml:space="preserve"> (p.106)</w:t>
      </w:r>
    </w:p>
    <w:p w:rsidR="00247DC6" w:rsidRDefault="00247DC6" w:rsidP="00247DC6">
      <w:pPr>
        <w:pStyle w:val="ListParagraph"/>
        <w:ind w:left="1440"/>
        <w:contextualSpacing w:val="0"/>
      </w:pPr>
      <w:r>
        <w:t>3. Analysis of the potential location—importance and requirements of each trade document required by the U.S.A. and/or Canada and the country of choice</w:t>
      </w:r>
      <w:r w:rsidR="00C65240">
        <w:t xml:space="preserve"> (8.2)</w:t>
      </w:r>
    </w:p>
    <w:p w:rsidR="006C51A1" w:rsidRDefault="006C51A1" w:rsidP="00247DC6">
      <w:pPr>
        <w:pStyle w:val="ListParagraph"/>
        <w:ind w:left="1440"/>
        <w:contextualSpacing w:val="0"/>
        <w:rPr>
          <w:b/>
          <w:color w:val="1F4E79" w:themeColor="accent1" w:themeShade="80"/>
        </w:rPr>
      </w:pPr>
      <w:r w:rsidRPr="00C65240">
        <w:rPr>
          <w:b/>
          <w:color w:val="1F4E79" w:themeColor="accent1" w:themeShade="80"/>
        </w:rPr>
        <w:t xml:space="preserve">Trade Documents: </w:t>
      </w:r>
      <w:r w:rsidR="00C65240" w:rsidRPr="00C65240">
        <w:rPr>
          <w:b/>
          <w:color w:val="1F4E79" w:themeColor="accent1" w:themeShade="80"/>
        </w:rPr>
        <w:t>Bill of Lading &amp; Certificate of Origin (p.187</w:t>
      </w:r>
      <w:proofErr w:type="gramStart"/>
      <w:r w:rsidR="00C65240" w:rsidRPr="00C65240">
        <w:rPr>
          <w:b/>
          <w:color w:val="1F4E79" w:themeColor="accent1" w:themeShade="80"/>
        </w:rPr>
        <w:t xml:space="preserve">)  </w:t>
      </w:r>
      <w:proofErr w:type="spellStart"/>
      <w:r w:rsidR="00C65240" w:rsidRPr="00C65240">
        <w:rPr>
          <w:b/>
          <w:color w:val="1F4E79" w:themeColor="accent1" w:themeShade="80"/>
        </w:rPr>
        <w:t>Profoma</w:t>
      </w:r>
      <w:proofErr w:type="spellEnd"/>
      <w:proofErr w:type="gramEnd"/>
      <w:r w:rsidR="00C65240" w:rsidRPr="00C65240">
        <w:rPr>
          <w:b/>
          <w:color w:val="1F4E79" w:themeColor="accent1" w:themeShade="80"/>
        </w:rPr>
        <w:t xml:space="preserve"> Invoice (Look online)</w:t>
      </w:r>
    </w:p>
    <w:p w:rsidR="00637CB4" w:rsidRPr="00637CB4" w:rsidRDefault="00637CB4" w:rsidP="00637CB4">
      <w:pPr>
        <w:pStyle w:val="ListParagraph"/>
        <w:numPr>
          <w:ilvl w:val="0"/>
          <w:numId w:val="2"/>
        </w:numPr>
        <w:rPr>
          <w:b/>
        </w:rPr>
      </w:pPr>
      <w:r w:rsidRPr="00637CB4">
        <w:rPr>
          <w:b/>
        </w:rPr>
        <w:t xml:space="preserve">PROBLEM: List the top three problems your product/service is addressing. </w:t>
      </w:r>
    </w:p>
    <w:p w:rsidR="005A0D20" w:rsidRDefault="00637CB4" w:rsidP="00637CB4">
      <w:pPr>
        <w:pStyle w:val="ListParagraph"/>
        <w:numPr>
          <w:ilvl w:val="1"/>
          <w:numId w:val="2"/>
        </w:numPr>
      </w:pPr>
      <w:r>
        <w:t>List exactly three reasons as to why your product or service has a demand in the market you’ve selected.</w:t>
      </w:r>
    </w:p>
    <w:p w:rsidR="00637CB4" w:rsidRDefault="00637CB4" w:rsidP="00637CB4">
      <w:pPr>
        <w:pStyle w:val="ListParagraph"/>
        <w:numPr>
          <w:ilvl w:val="1"/>
          <w:numId w:val="2"/>
        </w:numPr>
      </w:pPr>
      <w:r>
        <w:t>Clearly explain why your product will be successful overseas due to the purpose it fulfills</w:t>
      </w:r>
    </w:p>
    <w:p w:rsidR="00637CB4" w:rsidRDefault="00637CB4" w:rsidP="00637CB4">
      <w:pPr>
        <w:pStyle w:val="ListParagraph"/>
        <w:numPr>
          <w:ilvl w:val="1"/>
          <w:numId w:val="2"/>
        </w:numPr>
      </w:pPr>
      <w:r>
        <w:t>Basically, what are the issues that exist in the International Market you chose; that your product or service will address</w:t>
      </w:r>
    </w:p>
    <w:p w:rsidR="00637CB4" w:rsidRDefault="00637CB4" w:rsidP="00637CB4">
      <w:pPr>
        <w:pStyle w:val="ListParagraph"/>
        <w:ind w:left="1440"/>
      </w:pPr>
    </w:p>
    <w:p w:rsidR="00637CB4" w:rsidRPr="00637CB4" w:rsidRDefault="00637CB4" w:rsidP="00637CB4">
      <w:pPr>
        <w:pStyle w:val="ListParagraph"/>
        <w:numPr>
          <w:ilvl w:val="0"/>
          <w:numId w:val="2"/>
        </w:numPr>
        <w:rPr>
          <w:b/>
        </w:rPr>
      </w:pPr>
      <w:r w:rsidRPr="00637CB4">
        <w:rPr>
          <w:b/>
        </w:rPr>
        <w:t>Customer Segments</w:t>
      </w:r>
    </w:p>
    <w:p w:rsidR="00637CB4" w:rsidRDefault="00637CB4" w:rsidP="00637CB4">
      <w:pPr>
        <w:pStyle w:val="ListParagraph"/>
        <w:numPr>
          <w:ilvl w:val="1"/>
          <w:numId w:val="2"/>
        </w:numPr>
      </w:pPr>
      <w:r>
        <w:t>Detail a primary and secondary target market</w:t>
      </w:r>
    </w:p>
    <w:p w:rsidR="00637CB4" w:rsidRPr="006C51A1" w:rsidRDefault="00637CB4" w:rsidP="00637CB4">
      <w:pPr>
        <w:pStyle w:val="ListParagraph"/>
        <w:numPr>
          <w:ilvl w:val="1"/>
          <w:numId w:val="2"/>
        </w:numPr>
        <w:contextualSpacing w:val="0"/>
        <w:rPr>
          <w:b/>
          <w:color w:val="1F4E79" w:themeColor="accent1" w:themeShade="80"/>
        </w:rPr>
      </w:pPr>
      <w:r w:rsidRPr="006C51A1">
        <w:rPr>
          <w:b/>
          <w:color w:val="1F4E79" w:themeColor="accent1" w:themeShade="80"/>
        </w:rPr>
        <w:t>Segmentation Variables:  Demographics, Cultural / Psychographics, Geographic, &amp; Product Usage / Behavioral.</w:t>
      </w:r>
      <w:r>
        <w:rPr>
          <w:b/>
          <w:color w:val="1F4E79" w:themeColor="accent1" w:themeShade="80"/>
        </w:rPr>
        <w:t xml:space="preserve"> (p.106)</w:t>
      </w:r>
    </w:p>
    <w:p w:rsidR="00637CB4" w:rsidRPr="00637CB4" w:rsidRDefault="00637CB4" w:rsidP="00637CB4">
      <w:pPr>
        <w:pStyle w:val="ListParagraph"/>
        <w:numPr>
          <w:ilvl w:val="0"/>
          <w:numId w:val="2"/>
        </w:numPr>
        <w:rPr>
          <w:b/>
        </w:rPr>
      </w:pPr>
      <w:r w:rsidRPr="00637CB4">
        <w:rPr>
          <w:b/>
        </w:rPr>
        <w:t xml:space="preserve">UNIQUE VALUE PROPOSITION </w:t>
      </w:r>
    </w:p>
    <w:p w:rsidR="00637CB4" w:rsidRDefault="00637CB4" w:rsidP="00637CB4">
      <w:pPr>
        <w:pStyle w:val="ListParagraph"/>
        <w:numPr>
          <w:ilvl w:val="1"/>
          <w:numId w:val="2"/>
        </w:numPr>
      </w:pPr>
      <w:r>
        <w:t xml:space="preserve">What is the single, clear, compelling message that states why your product/service is different and worth buying? </w:t>
      </w:r>
    </w:p>
    <w:p w:rsidR="00637CB4" w:rsidRDefault="00637CB4" w:rsidP="00637CB4">
      <w:pPr>
        <w:pStyle w:val="ListParagraph"/>
        <w:numPr>
          <w:ilvl w:val="2"/>
          <w:numId w:val="2"/>
        </w:numPr>
      </w:pPr>
      <w:r>
        <w:t>Be concise in your reasoning:  “Best words, Best order.”</w:t>
      </w:r>
    </w:p>
    <w:p w:rsidR="0076011B" w:rsidRPr="00F23AAC" w:rsidRDefault="0076011B" w:rsidP="0076011B">
      <w:pPr>
        <w:pStyle w:val="ListParagraph"/>
        <w:ind w:left="2160"/>
        <w:rPr>
          <w:sz w:val="18"/>
        </w:rPr>
      </w:pPr>
    </w:p>
    <w:p w:rsidR="00637CB4" w:rsidRPr="0076011B" w:rsidRDefault="00637CB4" w:rsidP="00637CB4">
      <w:pPr>
        <w:pStyle w:val="ListParagraph"/>
        <w:numPr>
          <w:ilvl w:val="0"/>
          <w:numId w:val="2"/>
        </w:numPr>
        <w:rPr>
          <w:b/>
        </w:rPr>
      </w:pPr>
      <w:r w:rsidRPr="0076011B">
        <w:rPr>
          <w:b/>
        </w:rPr>
        <w:t xml:space="preserve">SOLUTION </w:t>
      </w:r>
    </w:p>
    <w:p w:rsidR="00637CB4" w:rsidRDefault="00637CB4" w:rsidP="00637CB4">
      <w:pPr>
        <w:pStyle w:val="ListParagraph"/>
        <w:numPr>
          <w:ilvl w:val="1"/>
          <w:numId w:val="2"/>
        </w:numPr>
      </w:pPr>
      <w:r>
        <w:t xml:space="preserve">What are the top three features of your product/service? </w:t>
      </w:r>
    </w:p>
    <w:p w:rsidR="009A6D80" w:rsidRDefault="009A6D80" w:rsidP="009A6D80">
      <w:pPr>
        <w:pStyle w:val="ListParagraph"/>
        <w:numPr>
          <w:ilvl w:val="2"/>
          <w:numId w:val="2"/>
        </w:numPr>
      </w:pPr>
      <w:r>
        <w:t xml:space="preserve">List exactly three features of your product/service </w:t>
      </w:r>
    </w:p>
    <w:p w:rsidR="009A6D80" w:rsidRDefault="009A6D80" w:rsidP="009A6D80">
      <w:pPr>
        <w:pStyle w:val="ListParagraph"/>
        <w:numPr>
          <w:ilvl w:val="2"/>
          <w:numId w:val="2"/>
        </w:numPr>
      </w:pPr>
      <w:r>
        <w:t>Features are surface statements of a product that explain what your product does, it</w:t>
      </w:r>
      <w:r w:rsidR="0076011B">
        <w:t>s dimensions, specs, and so on.</w:t>
      </w:r>
    </w:p>
    <w:p w:rsidR="00F27EE1" w:rsidRDefault="00F27EE1" w:rsidP="00F27EE1"/>
    <w:p w:rsidR="00F27EE1" w:rsidRDefault="00F27EE1" w:rsidP="00F27EE1"/>
    <w:p w:rsidR="0076011B" w:rsidRPr="0076011B" w:rsidRDefault="0076011B" w:rsidP="0076011B">
      <w:pPr>
        <w:pStyle w:val="ListParagraph"/>
        <w:numPr>
          <w:ilvl w:val="0"/>
          <w:numId w:val="2"/>
        </w:numPr>
        <w:rPr>
          <w:b/>
        </w:rPr>
      </w:pPr>
      <w:r w:rsidRPr="0076011B">
        <w:rPr>
          <w:b/>
        </w:rPr>
        <w:lastRenderedPageBreak/>
        <w:t xml:space="preserve">CHANNELS </w:t>
      </w:r>
      <w:r>
        <w:rPr>
          <w:b/>
        </w:rPr>
        <w:t xml:space="preserve"> (8.1 – 8.3)</w:t>
      </w:r>
    </w:p>
    <w:p w:rsidR="0076011B" w:rsidRDefault="0076011B" w:rsidP="0076011B">
      <w:pPr>
        <w:pStyle w:val="ListParagraph"/>
        <w:numPr>
          <w:ilvl w:val="1"/>
          <w:numId w:val="2"/>
        </w:numPr>
      </w:pPr>
      <w:r>
        <w:t xml:space="preserve">What are the pathways to customers? </w:t>
      </w:r>
    </w:p>
    <w:p w:rsidR="0076011B" w:rsidRDefault="0076011B" w:rsidP="0076011B">
      <w:pPr>
        <w:pStyle w:val="ListParagraph"/>
        <w:numPr>
          <w:ilvl w:val="2"/>
          <w:numId w:val="2"/>
        </w:numPr>
      </w:pPr>
      <w:r>
        <w:t>Short or Long channel of distribution?</w:t>
      </w:r>
    </w:p>
    <w:p w:rsidR="0076011B" w:rsidRDefault="0076011B" w:rsidP="0076011B">
      <w:pPr>
        <w:pStyle w:val="ListParagraph"/>
        <w:numPr>
          <w:ilvl w:val="2"/>
          <w:numId w:val="2"/>
        </w:numPr>
      </w:pPr>
      <w:r>
        <w:t>Direct v. Indirect</w:t>
      </w:r>
    </w:p>
    <w:p w:rsidR="0076011B" w:rsidRDefault="0076011B" w:rsidP="0076011B">
      <w:pPr>
        <w:pStyle w:val="ListParagraph"/>
        <w:numPr>
          <w:ilvl w:val="2"/>
          <w:numId w:val="2"/>
        </w:numPr>
      </w:pPr>
      <w:r>
        <w:t>Just in Time (JIT) Inventory Systems</w:t>
      </w:r>
    </w:p>
    <w:p w:rsidR="0076011B" w:rsidRDefault="0076011B" w:rsidP="0076011B">
      <w:pPr>
        <w:pStyle w:val="ListParagraph"/>
        <w:numPr>
          <w:ilvl w:val="2"/>
          <w:numId w:val="2"/>
        </w:numPr>
      </w:pPr>
      <w:r>
        <w:t>Exclusive, Selective, &amp; intensive</w:t>
      </w:r>
    </w:p>
    <w:p w:rsidR="0076011B" w:rsidRDefault="0076011B" w:rsidP="0076011B">
      <w:pPr>
        <w:pStyle w:val="ListParagraph"/>
        <w:numPr>
          <w:ilvl w:val="2"/>
          <w:numId w:val="2"/>
        </w:numPr>
      </w:pPr>
      <w:r>
        <w:t>Export Management Companies (184)</w:t>
      </w:r>
    </w:p>
    <w:p w:rsidR="0076011B" w:rsidRDefault="0076011B" w:rsidP="0076011B">
      <w:pPr>
        <w:pStyle w:val="ListParagraph"/>
        <w:numPr>
          <w:ilvl w:val="2"/>
          <w:numId w:val="2"/>
        </w:numPr>
      </w:pPr>
      <w:r>
        <w:t>Methods of Distribution (p. 189)</w:t>
      </w:r>
    </w:p>
    <w:p w:rsidR="008C2A78" w:rsidRDefault="008C2A78" w:rsidP="0076011B">
      <w:pPr>
        <w:pStyle w:val="ListParagraph"/>
        <w:numPr>
          <w:ilvl w:val="2"/>
          <w:numId w:val="2"/>
        </w:numPr>
      </w:pPr>
      <w:r>
        <w:t>Types of retailers (p. 193)</w:t>
      </w:r>
    </w:p>
    <w:p w:rsidR="00F3494E" w:rsidRDefault="00F3494E" w:rsidP="00F3494E">
      <w:pPr>
        <w:pStyle w:val="ListParagraph"/>
      </w:pPr>
    </w:p>
    <w:p w:rsidR="00F3494E" w:rsidRPr="00F3494E" w:rsidRDefault="00F3494E" w:rsidP="00F3494E">
      <w:pPr>
        <w:pStyle w:val="ListParagraph"/>
        <w:numPr>
          <w:ilvl w:val="0"/>
          <w:numId w:val="2"/>
        </w:numPr>
        <w:rPr>
          <w:b/>
        </w:rPr>
      </w:pPr>
      <w:r w:rsidRPr="00F3494E">
        <w:rPr>
          <w:b/>
        </w:rPr>
        <w:t xml:space="preserve">REVENUE STREAMS </w:t>
      </w:r>
    </w:p>
    <w:p w:rsidR="00F3494E" w:rsidRDefault="00F3494E" w:rsidP="00F3494E">
      <w:pPr>
        <w:pStyle w:val="ListParagraph"/>
        <w:numPr>
          <w:ilvl w:val="0"/>
          <w:numId w:val="4"/>
        </w:numPr>
      </w:pPr>
      <w:r>
        <w:t xml:space="preserve">What is the revenue model? </w:t>
      </w:r>
    </w:p>
    <w:p w:rsidR="00F3494E" w:rsidRDefault="00F3494E" w:rsidP="00F3494E">
      <w:pPr>
        <w:pStyle w:val="ListParagraph"/>
        <w:numPr>
          <w:ilvl w:val="1"/>
          <w:numId w:val="4"/>
        </w:numPr>
      </w:pPr>
      <w:r>
        <w:t>What is your framework for generating revenues?</w:t>
      </w:r>
      <w:r w:rsidR="00C73FC6">
        <w:t xml:space="preserve"> (links)</w:t>
      </w:r>
    </w:p>
    <w:p w:rsidR="00F3494E" w:rsidRPr="00C73FC6" w:rsidRDefault="00F3494E" w:rsidP="00F3494E">
      <w:pPr>
        <w:pStyle w:val="ListParagraph"/>
        <w:numPr>
          <w:ilvl w:val="2"/>
          <w:numId w:val="4"/>
        </w:numPr>
      </w:pPr>
      <w:r w:rsidRPr="00C73FC6">
        <w:rPr>
          <w:sz w:val="21"/>
          <w:szCs w:val="21"/>
          <w:bdr w:val="none" w:sz="0" w:space="0" w:color="auto" w:frame="1"/>
          <w:shd w:val="clear" w:color="auto" w:fill="FFFFFF"/>
        </w:rPr>
        <w:t>A. Commerce and retail</w:t>
      </w:r>
      <w:r w:rsidRPr="00C73FC6">
        <w:rPr>
          <w:color w:val="333333"/>
          <w:sz w:val="21"/>
          <w:szCs w:val="21"/>
        </w:rPr>
        <w:br/>
      </w:r>
      <w:r w:rsidRPr="00C73FC6">
        <w:rPr>
          <w:sz w:val="21"/>
          <w:szCs w:val="21"/>
          <w:bdr w:val="none" w:sz="0" w:space="0" w:color="auto" w:frame="1"/>
          <w:shd w:val="clear" w:color="auto" w:fill="FFFFFF"/>
        </w:rPr>
        <w:t>B. Subscriptions and usage fees</w:t>
      </w:r>
      <w:r w:rsidRPr="00C73FC6">
        <w:rPr>
          <w:color w:val="333333"/>
          <w:sz w:val="21"/>
          <w:szCs w:val="21"/>
        </w:rPr>
        <w:br/>
      </w:r>
      <w:r w:rsidRPr="00C73FC6">
        <w:rPr>
          <w:sz w:val="21"/>
          <w:szCs w:val="21"/>
          <w:bdr w:val="none" w:sz="0" w:space="0" w:color="auto" w:frame="1"/>
          <w:shd w:val="clear" w:color="auto" w:fill="FFFFFF"/>
        </w:rPr>
        <w:t>C. Licensing</w:t>
      </w:r>
      <w:r w:rsidRPr="00C73FC6">
        <w:rPr>
          <w:color w:val="333333"/>
          <w:sz w:val="21"/>
          <w:szCs w:val="21"/>
        </w:rPr>
        <w:br/>
      </w:r>
      <w:r w:rsidRPr="00C73FC6">
        <w:rPr>
          <w:sz w:val="21"/>
          <w:szCs w:val="21"/>
          <w:bdr w:val="none" w:sz="0" w:space="0" w:color="auto" w:frame="1"/>
          <w:shd w:val="clear" w:color="auto" w:fill="FFFFFF"/>
        </w:rPr>
        <w:t>D. Auctions and bids</w:t>
      </w:r>
      <w:r w:rsidRPr="00C73FC6">
        <w:rPr>
          <w:color w:val="333333"/>
          <w:sz w:val="21"/>
          <w:szCs w:val="21"/>
        </w:rPr>
        <w:br/>
      </w:r>
      <w:r w:rsidRPr="00C73FC6">
        <w:rPr>
          <w:sz w:val="21"/>
          <w:szCs w:val="21"/>
          <w:bdr w:val="none" w:sz="0" w:space="0" w:color="auto" w:frame="1"/>
          <w:shd w:val="clear" w:color="auto" w:fill="FFFFFF"/>
        </w:rPr>
        <w:t>E. Advertising</w:t>
      </w:r>
      <w:r w:rsidRPr="00C73FC6">
        <w:rPr>
          <w:color w:val="333333"/>
          <w:sz w:val="21"/>
          <w:szCs w:val="21"/>
        </w:rPr>
        <w:br/>
      </w:r>
    </w:p>
    <w:p w:rsidR="00F3494E" w:rsidRDefault="00F3494E" w:rsidP="00C73FC6">
      <w:pPr>
        <w:pStyle w:val="ListParagraph"/>
        <w:numPr>
          <w:ilvl w:val="0"/>
          <w:numId w:val="4"/>
        </w:numPr>
      </w:pPr>
      <w:r>
        <w:t xml:space="preserve">What are the life time values? </w:t>
      </w:r>
    </w:p>
    <w:p w:rsidR="00C73FC6" w:rsidRPr="00C73FC6" w:rsidRDefault="00C73FC6" w:rsidP="00C73FC6">
      <w:pPr>
        <w:pStyle w:val="ListParagraph"/>
        <w:numPr>
          <w:ilvl w:val="1"/>
          <w:numId w:val="4"/>
        </w:numPr>
      </w:pPr>
      <w:r w:rsidRPr="00C73FC6">
        <w:t xml:space="preserve">What </w:t>
      </w:r>
      <w:r w:rsidRPr="00C73FC6">
        <w:rPr>
          <w:color w:val="555555"/>
          <w:shd w:val="clear" w:color="auto" w:fill="FFFFFF"/>
        </w:rPr>
        <w:t>is the projected revenue that a customer will generate during their lifetime?</w:t>
      </w:r>
    </w:p>
    <w:p w:rsidR="00C73FC6" w:rsidRPr="00C73FC6" w:rsidRDefault="00C73FC6" w:rsidP="00C73FC6">
      <w:pPr>
        <w:pStyle w:val="ListParagraph"/>
        <w:numPr>
          <w:ilvl w:val="2"/>
          <w:numId w:val="4"/>
        </w:numPr>
      </w:pPr>
      <w:r w:rsidRPr="00C73FC6">
        <w:rPr>
          <w:color w:val="444444"/>
          <w:shd w:val="clear" w:color="auto" w:fill="FFFFFF"/>
        </w:rPr>
        <w:t>Take the revenue you earn from a customer and subtract out the money spent on acquiring and serving them.</w:t>
      </w:r>
    </w:p>
    <w:p w:rsidR="00C73FC6" w:rsidRPr="00C73FC6" w:rsidRDefault="00C73FC6" w:rsidP="00C73FC6">
      <w:pPr>
        <w:pStyle w:val="ListParagraph"/>
        <w:ind w:left="2880"/>
      </w:pPr>
    </w:p>
    <w:p w:rsidR="00F3494E" w:rsidRDefault="00F3494E" w:rsidP="00C73FC6">
      <w:pPr>
        <w:pStyle w:val="ListParagraph"/>
        <w:numPr>
          <w:ilvl w:val="0"/>
          <w:numId w:val="4"/>
        </w:numPr>
      </w:pPr>
      <w:r>
        <w:t xml:space="preserve">What is the revenue? </w:t>
      </w:r>
    </w:p>
    <w:p w:rsidR="00C73FC6" w:rsidRDefault="00C73FC6" w:rsidP="00C73FC6">
      <w:pPr>
        <w:pStyle w:val="ListParagraph"/>
        <w:numPr>
          <w:ilvl w:val="1"/>
          <w:numId w:val="4"/>
        </w:numPr>
      </w:pPr>
      <w:r>
        <w:t>List / Explain what your total revenue will be</w:t>
      </w:r>
    </w:p>
    <w:p w:rsidR="00C73FC6" w:rsidRDefault="00C73FC6" w:rsidP="00F3494E">
      <w:pPr>
        <w:pStyle w:val="ListParagraph"/>
        <w:ind w:left="1080"/>
      </w:pPr>
    </w:p>
    <w:p w:rsidR="00F3494E" w:rsidRDefault="00DA791D" w:rsidP="00C73FC6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95250</wp:posOffset>
            </wp:positionV>
            <wp:extent cx="3028950" cy="342900"/>
            <wp:effectExtent l="19050" t="0" r="0" b="0"/>
            <wp:wrapThrough wrapText="bothSides">
              <wp:wrapPolygon edited="0">
                <wp:start x="-136" y="0"/>
                <wp:lineTo x="-136" y="20400"/>
                <wp:lineTo x="21600" y="20400"/>
                <wp:lineTo x="21600" y="0"/>
                <wp:lineTo x="-136" y="0"/>
              </wp:wrapPolygon>
            </wp:wrapThrough>
            <wp:docPr id="1" name="Picture 1" descr="Gross 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ss Marg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494E">
        <w:t xml:space="preserve">What is the gross margin? </w:t>
      </w:r>
    </w:p>
    <w:p w:rsidR="00C73FC6" w:rsidRDefault="00C73FC6" w:rsidP="00C73FC6">
      <w:pPr>
        <w:pStyle w:val="ListParagraph"/>
        <w:numPr>
          <w:ilvl w:val="1"/>
          <w:numId w:val="4"/>
        </w:numPr>
      </w:pPr>
      <w:r>
        <w:t>Example:</w:t>
      </w:r>
    </w:p>
    <w:p w:rsidR="00DA791D" w:rsidRDefault="00DA791D" w:rsidP="00DA791D">
      <w:pPr>
        <w:pStyle w:val="ListParagraph"/>
        <w:rPr>
          <w:b/>
        </w:rPr>
      </w:pPr>
    </w:p>
    <w:p w:rsidR="00DA791D" w:rsidRDefault="00DA791D" w:rsidP="00DA791D">
      <w:pPr>
        <w:pStyle w:val="ListParagraph"/>
        <w:rPr>
          <w:b/>
        </w:rPr>
      </w:pPr>
    </w:p>
    <w:p w:rsidR="00C73FC6" w:rsidRPr="00C73FC6" w:rsidRDefault="00C73FC6" w:rsidP="00C73FC6">
      <w:pPr>
        <w:pStyle w:val="ListParagraph"/>
        <w:numPr>
          <w:ilvl w:val="0"/>
          <w:numId w:val="5"/>
        </w:numPr>
        <w:rPr>
          <w:b/>
        </w:rPr>
      </w:pPr>
      <w:r w:rsidRPr="00C73FC6">
        <w:rPr>
          <w:b/>
        </w:rPr>
        <w:t xml:space="preserve">COST STRUCTURE </w:t>
      </w:r>
    </w:p>
    <w:p w:rsidR="00C73FC6" w:rsidRDefault="00C73FC6" w:rsidP="00C73FC6">
      <w:pPr>
        <w:pStyle w:val="ListParagraph"/>
        <w:numPr>
          <w:ilvl w:val="0"/>
          <w:numId w:val="6"/>
        </w:numPr>
      </w:pPr>
      <w:r>
        <w:t xml:space="preserve">What are the customer acquisition costs? </w:t>
      </w:r>
    </w:p>
    <w:p w:rsidR="00C73FC6" w:rsidRDefault="00C73FC6" w:rsidP="00C73FC6">
      <w:pPr>
        <w:pStyle w:val="ListParagraph"/>
        <w:numPr>
          <w:ilvl w:val="1"/>
          <w:numId w:val="6"/>
        </w:numPr>
      </w:pPr>
      <w:r>
        <w:t>What is the amount spent on trying to convince a customer to buy a product / service</w:t>
      </w:r>
    </w:p>
    <w:p w:rsidR="00C73FC6" w:rsidRPr="00C73FC6" w:rsidRDefault="00C73FC6" w:rsidP="00C73FC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E4651"/>
          <w:sz w:val="27"/>
          <w:szCs w:val="23"/>
        </w:rPr>
      </w:pPr>
      <w:r w:rsidRPr="00C73FC6">
        <w:rPr>
          <w:rFonts w:ascii="Helvetica" w:hAnsi="Helvetica"/>
          <w:color w:val="3E4651"/>
          <w:sz w:val="27"/>
          <w:szCs w:val="23"/>
        </w:rPr>
        <w:t>Where:</w:t>
      </w:r>
    </w:p>
    <w:p w:rsidR="00C73FC6" w:rsidRDefault="00C73FC6" w:rsidP="00C73FC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E4651"/>
          <w:sz w:val="23"/>
          <w:szCs w:val="23"/>
        </w:rPr>
      </w:pPr>
      <w:r>
        <w:rPr>
          <w:rFonts w:ascii="Helvetica" w:hAnsi="Helvetica"/>
          <w:b/>
          <w:bCs/>
          <w:noProof/>
          <w:color w:val="3E4651"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45085</wp:posOffset>
            </wp:positionV>
            <wp:extent cx="1619250" cy="575919"/>
            <wp:effectExtent l="0" t="0" r="0" b="0"/>
            <wp:wrapNone/>
            <wp:docPr id="2" name="Picture 2" descr="Screen_Shot_2014-07-21_at_09.14.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_Shot_2014-07-21_at_09.14.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7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Strong"/>
          <w:rFonts w:ascii="Helvetica" w:hAnsi="Helvetica"/>
          <w:color w:val="3E4651"/>
          <w:sz w:val="23"/>
          <w:szCs w:val="23"/>
        </w:rPr>
        <w:t>CAC</w:t>
      </w:r>
      <w:r>
        <w:rPr>
          <w:rFonts w:ascii="Helvetica" w:hAnsi="Helvetica"/>
          <w:color w:val="3E4651"/>
          <w:sz w:val="23"/>
          <w:szCs w:val="23"/>
        </w:rPr>
        <w:t> = Cost of customer acquisition</w:t>
      </w:r>
    </w:p>
    <w:p w:rsidR="00C73FC6" w:rsidRDefault="00C73FC6" w:rsidP="00C73FC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3E4651"/>
          <w:sz w:val="23"/>
          <w:szCs w:val="23"/>
        </w:rPr>
      </w:pPr>
      <w:r>
        <w:rPr>
          <w:rStyle w:val="Strong"/>
          <w:rFonts w:ascii="Helvetica" w:hAnsi="Helvetica"/>
          <w:color w:val="3E4651"/>
          <w:sz w:val="23"/>
          <w:szCs w:val="23"/>
        </w:rPr>
        <w:t>CA</w:t>
      </w:r>
      <w:r>
        <w:rPr>
          <w:rStyle w:val="apple-converted-space"/>
          <w:rFonts w:ascii="Helvetica" w:hAnsi="Helvetica"/>
          <w:color w:val="3E4651"/>
          <w:sz w:val="23"/>
          <w:szCs w:val="23"/>
        </w:rPr>
        <w:t> </w:t>
      </w:r>
      <w:r>
        <w:rPr>
          <w:rFonts w:ascii="Helvetica" w:hAnsi="Helvetica"/>
          <w:color w:val="3E4651"/>
          <w:sz w:val="23"/>
          <w:szCs w:val="23"/>
        </w:rPr>
        <w:t>= Total customers acquired</w:t>
      </w:r>
    </w:p>
    <w:p w:rsidR="00C73FC6" w:rsidRDefault="00C73FC6" w:rsidP="00C73FC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3E4651"/>
          <w:sz w:val="23"/>
          <w:szCs w:val="23"/>
        </w:rPr>
      </w:pPr>
      <w:r>
        <w:rPr>
          <w:rStyle w:val="Strong"/>
          <w:rFonts w:ascii="Helvetica" w:hAnsi="Helvetica"/>
          <w:color w:val="3E4651"/>
          <w:sz w:val="23"/>
          <w:szCs w:val="23"/>
        </w:rPr>
        <w:t>MCC</w:t>
      </w:r>
      <w:r>
        <w:rPr>
          <w:rStyle w:val="apple-converted-space"/>
          <w:rFonts w:ascii="Helvetica" w:hAnsi="Helvetica"/>
          <w:color w:val="3E4651"/>
          <w:sz w:val="23"/>
          <w:szCs w:val="23"/>
        </w:rPr>
        <w:t> </w:t>
      </w:r>
      <w:r>
        <w:rPr>
          <w:rFonts w:ascii="Helvetica" w:hAnsi="Helvetica"/>
          <w:color w:val="3E4651"/>
          <w:sz w:val="23"/>
          <w:szCs w:val="23"/>
        </w:rPr>
        <w:t>= Total marketing campaign costs related to acquisition (Not retention)</w:t>
      </w:r>
    </w:p>
    <w:p w:rsidR="00C73FC6" w:rsidRDefault="00C73FC6" w:rsidP="00C73FC6"/>
    <w:p w:rsidR="00C73FC6" w:rsidRDefault="00C73FC6" w:rsidP="006B072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What are the distribution costs? </w:t>
      </w:r>
      <w:r w:rsidR="006B072C">
        <w:t>(p. 188 – p. 190)</w:t>
      </w:r>
    </w:p>
    <w:p w:rsidR="006B072C" w:rsidRPr="006B072C" w:rsidRDefault="006B072C" w:rsidP="006B072C">
      <w:pPr>
        <w:pStyle w:val="ListParagraph"/>
        <w:numPr>
          <w:ilvl w:val="1"/>
          <w:numId w:val="6"/>
        </w:numPr>
        <w:spacing w:after="0" w:line="240" w:lineRule="auto"/>
        <w:rPr>
          <w:color w:val="0070C0"/>
        </w:rPr>
      </w:pPr>
      <w:r w:rsidRPr="006B072C">
        <w:rPr>
          <w:color w:val="0070C0"/>
        </w:rPr>
        <w:t xml:space="preserve">Free On Board, CIF:   Cost, Insurance, Freight, </w:t>
      </w:r>
    </w:p>
    <w:p w:rsidR="006B072C" w:rsidRPr="006B072C" w:rsidRDefault="006B072C" w:rsidP="006B072C">
      <w:pPr>
        <w:pStyle w:val="ListParagraph"/>
        <w:numPr>
          <w:ilvl w:val="1"/>
          <w:numId w:val="6"/>
        </w:numPr>
        <w:spacing w:after="0" w:line="240" w:lineRule="auto"/>
        <w:rPr>
          <w:color w:val="0070C0"/>
        </w:rPr>
      </w:pPr>
      <w:r w:rsidRPr="006B072C">
        <w:rPr>
          <w:color w:val="0070C0"/>
        </w:rPr>
        <w:t>Types of transportation used (Water, Air, Land, Pipelines)</w:t>
      </w:r>
    </w:p>
    <w:p w:rsidR="006B072C" w:rsidRDefault="006B072C" w:rsidP="006B072C">
      <w:pPr>
        <w:pStyle w:val="ListParagraph"/>
        <w:spacing w:after="0" w:line="240" w:lineRule="auto"/>
        <w:ind w:left="2520"/>
      </w:pPr>
    </w:p>
    <w:p w:rsidR="00C73FC6" w:rsidRDefault="00C73FC6" w:rsidP="003A3CA2">
      <w:pPr>
        <w:spacing w:after="0" w:line="240" w:lineRule="auto"/>
        <w:ind w:left="1440"/>
      </w:pPr>
      <w:r>
        <w:t xml:space="preserve">C. What are the human resources costs? </w:t>
      </w:r>
      <w:r w:rsidR="00B85D6F">
        <w:t>(p.132)</w:t>
      </w:r>
    </w:p>
    <w:p w:rsidR="003A3CA2" w:rsidRDefault="003A3CA2" w:rsidP="003A3CA2">
      <w:pPr>
        <w:pStyle w:val="ListParagraph"/>
        <w:numPr>
          <w:ilvl w:val="3"/>
          <w:numId w:val="5"/>
        </w:numPr>
        <w:spacing w:after="0" w:line="240" w:lineRule="auto"/>
        <w:rPr>
          <w:color w:val="0070C0"/>
        </w:rPr>
      </w:pPr>
      <w:r w:rsidRPr="006B072C">
        <w:rPr>
          <w:color w:val="0070C0"/>
        </w:rPr>
        <w:t>Includes the costs of both management &amp; labor</w:t>
      </w:r>
    </w:p>
    <w:p w:rsidR="00F23AAC" w:rsidRPr="00F23AAC" w:rsidRDefault="00F23AAC" w:rsidP="00F23AAC">
      <w:pPr>
        <w:pStyle w:val="ListParagraph"/>
        <w:spacing w:after="0" w:line="240" w:lineRule="auto"/>
        <w:ind w:left="2880"/>
        <w:rPr>
          <w:color w:val="0070C0"/>
          <w:sz w:val="16"/>
        </w:rPr>
      </w:pPr>
    </w:p>
    <w:p w:rsidR="00C73FC6" w:rsidRDefault="00C73FC6" w:rsidP="00DA791D">
      <w:pPr>
        <w:pStyle w:val="ListParagraph"/>
        <w:numPr>
          <w:ilvl w:val="0"/>
          <w:numId w:val="7"/>
        </w:numPr>
      </w:pPr>
      <w:r>
        <w:t>Additional costs?</w:t>
      </w:r>
    </w:p>
    <w:p w:rsidR="006B072C" w:rsidRDefault="006B072C" w:rsidP="006B072C">
      <w:pPr>
        <w:pStyle w:val="ListParagraph"/>
        <w:numPr>
          <w:ilvl w:val="0"/>
          <w:numId w:val="2"/>
        </w:numPr>
        <w:rPr>
          <w:b/>
        </w:rPr>
      </w:pPr>
      <w:r w:rsidRPr="006B072C">
        <w:rPr>
          <w:b/>
        </w:rPr>
        <w:lastRenderedPageBreak/>
        <w:t xml:space="preserve">DETAILED </w:t>
      </w:r>
      <w:proofErr w:type="gramStart"/>
      <w:r w:rsidRPr="006B072C">
        <w:rPr>
          <w:b/>
        </w:rPr>
        <w:t xml:space="preserve">FINANCIALS </w:t>
      </w:r>
      <w:r>
        <w:rPr>
          <w:b/>
        </w:rPr>
        <w:t xml:space="preserve"> (</w:t>
      </w:r>
      <w:proofErr w:type="gramEnd"/>
      <w:r w:rsidR="009530DC">
        <w:rPr>
          <w:b/>
        </w:rPr>
        <w:t>A-F are the s</w:t>
      </w:r>
      <w:r>
        <w:rPr>
          <w:b/>
        </w:rPr>
        <w:t>ame Sections as previous years.  Look at Examples</w:t>
      </w:r>
      <w:r w:rsidR="00DA791D">
        <w:rPr>
          <w:b/>
        </w:rPr>
        <w:t>.</w:t>
      </w:r>
      <w:r>
        <w:rPr>
          <w:b/>
        </w:rPr>
        <w:t>)</w:t>
      </w:r>
    </w:p>
    <w:p w:rsidR="00DA791D" w:rsidRPr="006B072C" w:rsidRDefault="00DA791D" w:rsidP="00DA791D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Use Excel for Calculations</w:t>
      </w:r>
    </w:p>
    <w:p w:rsidR="006B072C" w:rsidRDefault="006B072C" w:rsidP="006B072C">
      <w:pPr>
        <w:ind w:left="720"/>
      </w:pPr>
      <w:r>
        <w:t>A. Projected income statements by month for the first year’s operation (sales, expenses, profit/loss)</w:t>
      </w:r>
    </w:p>
    <w:p w:rsidR="006B072C" w:rsidRDefault="006B072C" w:rsidP="006B072C">
      <w:pPr>
        <w:ind w:left="720"/>
      </w:pPr>
      <w:r>
        <w:t xml:space="preserve">B. Projected cash flow for the first year </w:t>
      </w:r>
    </w:p>
    <w:p w:rsidR="006B072C" w:rsidRDefault="006B072C" w:rsidP="006B072C">
      <w:pPr>
        <w:ind w:left="720"/>
      </w:pPr>
      <w:r>
        <w:t xml:space="preserve">C. Projected cash flow by month for the first year’s operation </w:t>
      </w:r>
    </w:p>
    <w:p w:rsidR="006B072C" w:rsidRDefault="006B072C" w:rsidP="006B072C">
      <w:pPr>
        <w:ind w:left="720"/>
      </w:pPr>
      <w:r>
        <w:t xml:space="preserve">D. Projected balance sheet, end of first year </w:t>
      </w:r>
    </w:p>
    <w:p w:rsidR="006B072C" w:rsidRDefault="006B072C" w:rsidP="006B072C">
      <w:pPr>
        <w:ind w:left="720"/>
      </w:pPr>
      <w:r>
        <w:t xml:space="preserve">E. Projected three-year plan </w:t>
      </w:r>
    </w:p>
    <w:p w:rsidR="006B072C" w:rsidRDefault="006B072C" w:rsidP="006B072C">
      <w:pPr>
        <w:ind w:left="720"/>
      </w:pPr>
      <w:r>
        <w:t xml:space="preserve">F. A brief narrative description of the planned growth of the proposed business, including financial resources and needs </w:t>
      </w:r>
    </w:p>
    <w:p w:rsidR="006B072C" w:rsidRPr="009530DC" w:rsidRDefault="006B072C" w:rsidP="006B072C">
      <w:pPr>
        <w:ind w:left="720"/>
        <w:rPr>
          <w:sz w:val="2"/>
        </w:rPr>
      </w:pPr>
    </w:p>
    <w:p w:rsidR="006B072C" w:rsidRPr="009530DC" w:rsidRDefault="006B072C" w:rsidP="009530DC">
      <w:pPr>
        <w:spacing w:after="0" w:line="276" w:lineRule="auto"/>
        <w:ind w:left="720"/>
        <w:contextualSpacing/>
        <w:rPr>
          <w:highlight w:val="yellow"/>
        </w:rPr>
      </w:pPr>
      <w:r w:rsidRPr="009530DC">
        <w:rPr>
          <w:highlight w:val="yellow"/>
        </w:rPr>
        <w:t xml:space="preserve">G. Proposed plan to meet capital needs </w:t>
      </w:r>
    </w:p>
    <w:p w:rsidR="006B072C" w:rsidRPr="009530DC" w:rsidRDefault="006B072C" w:rsidP="009530DC">
      <w:pPr>
        <w:spacing w:after="0" w:line="276" w:lineRule="auto"/>
        <w:ind w:left="1440"/>
        <w:contextualSpacing/>
        <w:rPr>
          <w:highlight w:val="yellow"/>
        </w:rPr>
      </w:pPr>
      <w:r w:rsidRPr="009530DC">
        <w:rPr>
          <w:highlight w:val="yellow"/>
        </w:rPr>
        <w:t xml:space="preserve">1. Personal and internal sources </w:t>
      </w:r>
    </w:p>
    <w:p w:rsidR="006B072C" w:rsidRPr="009530DC" w:rsidRDefault="006B072C" w:rsidP="009530DC">
      <w:pPr>
        <w:spacing w:after="0" w:line="276" w:lineRule="auto"/>
        <w:ind w:left="1440"/>
        <w:contextualSpacing/>
        <w:rPr>
          <w:highlight w:val="yellow"/>
        </w:rPr>
      </w:pPr>
      <w:r w:rsidRPr="009530DC">
        <w:rPr>
          <w:highlight w:val="yellow"/>
        </w:rPr>
        <w:t xml:space="preserve">2. Earnings, short-term and long-term borrowing, long-term equity </w:t>
      </w:r>
    </w:p>
    <w:p w:rsidR="006B072C" w:rsidRPr="009530DC" w:rsidRDefault="006B072C" w:rsidP="009530DC">
      <w:pPr>
        <w:spacing w:after="0" w:line="276" w:lineRule="auto"/>
        <w:ind w:left="1440"/>
        <w:contextualSpacing/>
        <w:rPr>
          <w:highlight w:val="yellow"/>
        </w:rPr>
      </w:pPr>
      <w:r w:rsidRPr="009530DC">
        <w:rPr>
          <w:highlight w:val="yellow"/>
        </w:rPr>
        <w:t xml:space="preserve">3. External sources </w:t>
      </w:r>
    </w:p>
    <w:p w:rsidR="006B072C" w:rsidRPr="009530DC" w:rsidRDefault="006B072C" w:rsidP="009530DC">
      <w:pPr>
        <w:spacing w:after="0" w:line="276" w:lineRule="auto"/>
        <w:ind w:left="1440"/>
        <w:contextualSpacing/>
        <w:rPr>
          <w:highlight w:val="yellow"/>
        </w:rPr>
      </w:pPr>
      <w:r w:rsidRPr="009530DC">
        <w:rPr>
          <w:highlight w:val="yellow"/>
        </w:rPr>
        <w:t xml:space="preserve">4. Short-term and long-term borrowing, long-term equity (if applicable) </w:t>
      </w:r>
    </w:p>
    <w:p w:rsidR="006B072C" w:rsidRPr="009530DC" w:rsidRDefault="006B072C" w:rsidP="009530DC">
      <w:pPr>
        <w:spacing w:after="0" w:line="276" w:lineRule="auto"/>
        <w:ind w:left="1440"/>
        <w:contextualSpacing/>
        <w:rPr>
          <w:highlight w:val="yellow"/>
        </w:rPr>
      </w:pPr>
      <w:r w:rsidRPr="009530DC">
        <w:rPr>
          <w:highlight w:val="yellow"/>
        </w:rPr>
        <w:t xml:space="preserve">5. Repayment plans </w:t>
      </w:r>
    </w:p>
    <w:p w:rsidR="006B072C" w:rsidRDefault="006B072C" w:rsidP="009530DC">
      <w:pPr>
        <w:spacing w:after="0" w:line="276" w:lineRule="auto"/>
        <w:ind w:left="1440"/>
        <w:contextualSpacing/>
      </w:pPr>
      <w:r w:rsidRPr="009530DC">
        <w:rPr>
          <w:highlight w:val="yellow"/>
        </w:rPr>
        <w:t>6. Plan to repay borrowed funds or provide return on investment to equity funds</w:t>
      </w:r>
      <w:r>
        <w:t xml:space="preserve"> </w:t>
      </w:r>
    </w:p>
    <w:p w:rsidR="009530DC" w:rsidRDefault="009530DC" w:rsidP="009530DC">
      <w:pPr>
        <w:pStyle w:val="ListParagraph"/>
        <w:rPr>
          <w:b/>
        </w:rPr>
      </w:pPr>
    </w:p>
    <w:p w:rsidR="006B072C" w:rsidRPr="009530DC" w:rsidRDefault="006B072C" w:rsidP="006B072C">
      <w:pPr>
        <w:pStyle w:val="ListParagraph"/>
        <w:numPr>
          <w:ilvl w:val="0"/>
          <w:numId w:val="2"/>
        </w:numPr>
        <w:rPr>
          <w:b/>
        </w:rPr>
      </w:pPr>
      <w:r w:rsidRPr="009530DC">
        <w:rPr>
          <w:b/>
        </w:rPr>
        <w:t xml:space="preserve"> KEY METRICS </w:t>
      </w:r>
    </w:p>
    <w:p w:rsidR="006B072C" w:rsidRDefault="006B072C" w:rsidP="006B072C">
      <w:pPr>
        <w:pStyle w:val="ListParagraph"/>
        <w:numPr>
          <w:ilvl w:val="1"/>
          <w:numId w:val="2"/>
        </w:numPr>
      </w:pPr>
      <w:r>
        <w:t>What are the key activities that must be measured?</w:t>
      </w:r>
    </w:p>
    <w:p w:rsidR="006B072C" w:rsidRDefault="006B072C" w:rsidP="006B072C">
      <w:pPr>
        <w:pStyle w:val="ListParagraph"/>
      </w:pPr>
    </w:p>
    <w:p w:rsidR="009530DC" w:rsidRDefault="006B072C" w:rsidP="006B072C">
      <w:pPr>
        <w:pStyle w:val="ListParagraph"/>
        <w:numPr>
          <w:ilvl w:val="0"/>
          <w:numId w:val="2"/>
        </w:numPr>
      </w:pPr>
      <w:r w:rsidRPr="009530DC">
        <w:rPr>
          <w:b/>
        </w:rPr>
        <w:t>COMPETITIVE ADVANTAGE</w:t>
      </w:r>
      <w:r>
        <w:t xml:space="preserve"> </w:t>
      </w:r>
    </w:p>
    <w:p w:rsidR="006B072C" w:rsidRDefault="006B072C" w:rsidP="009530DC">
      <w:pPr>
        <w:pStyle w:val="ListParagraph"/>
        <w:numPr>
          <w:ilvl w:val="1"/>
          <w:numId w:val="2"/>
        </w:numPr>
      </w:pPr>
      <w:r>
        <w:t xml:space="preserve">What about your product/service means that it cannot be easily copied or bought? </w:t>
      </w:r>
      <w:r w:rsidR="009530DC">
        <w:t>(</w:t>
      </w:r>
      <w:bookmarkStart w:id="0" w:name="_GoBack"/>
      <w:bookmarkEnd w:id="0"/>
      <w:r w:rsidR="009530DC" w:rsidRPr="006C51A1">
        <w:rPr>
          <w:b/>
          <w:color w:val="1F4E79" w:themeColor="accent1" w:themeShade="80"/>
        </w:rPr>
        <w:t>p.130</w:t>
      </w:r>
      <w:r w:rsidR="009530DC">
        <w:rPr>
          <w:b/>
          <w:color w:val="1F4E79" w:themeColor="accent1" w:themeShade="80"/>
        </w:rPr>
        <w:t>)</w:t>
      </w:r>
    </w:p>
    <w:p w:rsidR="006B072C" w:rsidRDefault="006B072C" w:rsidP="006B072C">
      <w:pPr>
        <w:pStyle w:val="ListParagraph"/>
      </w:pPr>
    </w:p>
    <w:p w:rsidR="009530DC" w:rsidRPr="009530DC" w:rsidRDefault="006B072C" w:rsidP="006B072C">
      <w:pPr>
        <w:pStyle w:val="ListParagraph"/>
        <w:numPr>
          <w:ilvl w:val="0"/>
          <w:numId w:val="2"/>
        </w:numPr>
        <w:rPr>
          <w:b/>
        </w:rPr>
      </w:pPr>
      <w:r w:rsidRPr="009530DC">
        <w:rPr>
          <w:b/>
        </w:rPr>
        <w:t xml:space="preserve">CONCLUSION </w:t>
      </w:r>
    </w:p>
    <w:p w:rsidR="006B072C" w:rsidRDefault="006B072C" w:rsidP="009530DC">
      <w:pPr>
        <w:pStyle w:val="ListParagraph"/>
        <w:numPr>
          <w:ilvl w:val="1"/>
          <w:numId w:val="2"/>
        </w:numPr>
      </w:pPr>
      <w:r>
        <w:t xml:space="preserve">Specific request for financing, summary of key points supporting the financial request </w:t>
      </w:r>
    </w:p>
    <w:p w:rsidR="009530DC" w:rsidRDefault="009530DC" w:rsidP="009530DC">
      <w:pPr>
        <w:pStyle w:val="ListParagraph"/>
        <w:numPr>
          <w:ilvl w:val="1"/>
          <w:numId w:val="2"/>
        </w:numPr>
      </w:pPr>
      <w:r>
        <w:t>Think Shark Tank “I am offering 10% of our company for $4 million)</w:t>
      </w:r>
    </w:p>
    <w:p w:rsidR="006B072C" w:rsidRDefault="006B072C" w:rsidP="006B072C">
      <w:pPr>
        <w:pStyle w:val="ListParagraph"/>
      </w:pPr>
    </w:p>
    <w:p w:rsidR="006B072C" w:rsidRPr="009530DC" w:rsidRDefault="006B072C" w:rsidP="006B072C">
      <w:pPr>
        <w:pStyle w:val="ListParagraph"/>
        <w:numPr>
          <w:ilvl w:val="0"/>
          <w:numId w:val="2"/>
        </w:numPr>
        <w:rPr>
          <w:b/>
        </w:rPr>
      </w:pPr>
      <w:r w:rsidRPr="009530DC">
        <w:rPr>
          <w:b/>
        </w:rPr>
        <w:t xml:space="preserve">BIBLIOGRAPHY </w:t>
      </w:r>
    </w:p>
    <w:p w:rsidR="006B072C" w:rsidRDefault="006B072C" w:rsidP="006B072C">
      <w:pPr>
        <w:pStyle w:val="ListParagraph"/>
        <w:numPr>
          <w:ilvl w:val="1"/>
          <w:numId w:val="2"/>
        </w:numPr>
      </w:pPr>
      <w:r>
        <w:t>Does not have to be formatted a specific way</w:t>
      </w:r>
    </w:p>
    <w:p w:rsidR="006B072C" w:rsidRDefault="006B072C" w:rsidP="006B072C">
      <w:pPr>
        <w:pStyle w:val="ListParagraph"/>
        <w:numPr>
          <w:ilvl w:val="1"/>
          <w:numId w:val="2"/>
        </w:numPr>
      </w:pPr>
      <w:r>
        <w:t>Track as you go</w:t>
      </w:r>
      <w:r w:rsidR="009530DC">
        <w:t xml:space="preserve"> on a separate sheet</w:t>
      </w:r>
    </w:p>
    <w:p w:rsidR="006B072C" w:rsidRDefault="006B072C" w:rsidP="006B072C">
      <w:pPr>
        <w:pStyle w:val="ListParagraph"/>
      </w:pPr>
    </w:p>
    <w:p w:rsidR="006B072C" w:rsidRPr="009530DC" w:rsidRDefault="006B072C" w:rsidP="006B072C">
      <w:pPr>
        <w:pStyle w:val="ListParagraph"/>
        <w:numPr>
          <w:ilvl w:val="0"/>
          <w:numId w:val="2"/>
        </w:numPr>
        <w:rPr>
          <w:b/>
        </w:rPr>
      </w:pPr>
      <w:r w:rsidRPr="009530DC">
        <w:rPr>
          <w:b/>
        </w:rPr>
        <w:t xml:space="preserve">APPENDIX </w:t>
      </w:r>
    </w:p>
    <w:p w:rsidR="006B072C" w:rsidRDefault="006B072C" w:rsidP="006B072C">
      <w:pPr>
        <w:pStyle w:val="ListParagraph"/>
        <w:numPr>
          <w:ilvl w:val="1"/>
          <w:numId w:val="2"/>
        </w:numPr>
      </w:pPr>
      <w:r>
        <w:t xml:space="preserve">An appendix is optional. </w:t>
      </w:r>
    </w:p>
    <w:p w:rsidR="006B072C" w:rsidRDefault="006B072C" w:rsidP="006B072C">
      <w:pPr>
        <w:pStyle w:val="ListParagraph"/>
        <w:numPr>
          <w:ilvl w:val="1"/>
          <w:numId w:val="2"/>
        </w:numPr>
      </w:pPr>
      <w:r>
        <w:t>Include in the appendix any exhibits appropriate to the written entry but not important enough to include in the body; these might include sample questionnaires used, letters sent and received, general background data, minutes of meetings, etc.</w:t>
      </w:r>
    </w:p>
    <w:p w:rsidR="0076011B" w:rsidRPr="00643DC6" w:rsidRDefault="0076011B" w:rsidP="006B072C">
      <w:pPr>
        <w:pStyle w:val="ListParagraph"/>
      </w:pPr>
    </w:p>
    <w:p w:rsidR="00643DC6" w:rsidRPr="00643DC6" w:rsidRDefault="00643DC6" w:rsidP="00643DC6">
      <w:pPr>
        <w:pStyle w:val="ListParagraph"/>
        <w:ind w:left="1440"/>
        <w:rPr>
          <w:b/>
        </w:rPr>
      </w:pPr>
    </w:p>
    <w:sectPr w:rsidR="00643DC6" w:rsidRPr="00643DC6" w:rsidSect="00643DC6">
      <w:footerReference w:type="default" r:id="rId10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258" w:rsidRDefault="00987258" w:rsidP="00DC3C3A">
      <w:pPr>
        <w:spacing w:after="0" w:line="240" w:lineRule="auto"/>
      </w:pPr>
      <w:r>
        <w:separator/>
      </w:r>
    </w:p>
  </w:endnote>
  <w:endnote w:type="continuationSeparator" w:id="0">
    <w:p w:rsidR="00987258" w:rsidRDefault="00987258" w:rsidP="00DC3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160"/>
      <w:docPartObj>
        <w:docPartGallery w:val="Page Numbers (Bottom of Page)"/>
        <w:docPartUnique/>
      </w:docPartObj>
    </w:sdtPr>
    <w:sdtContent>
      <w:p w:rsidR="00DC3C3A" w:rsidRDefault="00DC3C3A">
        <w:pPr>
          <w:pStyle w:val="Footer"/>
          <w:jc w:val="right"/>
        </w:pPr>
        <w:r w:rsidRPr="00DC3C3A">
          <w:rPr>
            <w:i/>
          </w:rPr>
          <w:t xml:space="preserve">IBP Guidelines </w:t>
        </w:r>
        <w:r w:rsidR="003E6829" w:rsidRPr="00DC3C3A">
          <w:rPr>
            <w:i/>
          </w:rPr>
          <w:fldChar w:fldCharType="begin"/>
        </w:r>
        <w:r w:rsidRPr="00DC3C3A">
          <w:rPr>
            <w:i/>
          </w:rPr>
          <w:instrText xml:space="preserve"> PAGE   \* MERGEFORMAT </w:instrText>
        </w:r>
        <w:r w:rsidR="003E6829" w:rsidRPr="00DC3C3A">
          <w:rPr>
            <w:i/>
          </w:rPr>
          <w:fldChar w:fldCharType="separate"/>
        </w:r>
        <w:r w:rsidR="00F27EE1">
          <w:rPr>
            <w:i/>
            <w:noProof/>
          </w:rPr>
          <w:t>5</w:t>
        </w:r>
        <w:r w:rsidR="003E6829" w:rsidRPr="00DC3C3A">
          <w:rPr>
            <w:i/>
          </w:rPr>
          <w:fldChar w:fldCharType="end"/>
        </w:r>
      </w:p>
    </w:sdtContent>
  </w:sdt>
  <w:p w:rsidR="00DC3C3A" w:rsidRDefault="00DC3C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258" w:rsidRDefault="00987258" w:rsidP="00DC3C3A">
      <w:pPr>
        <w:spacing w:after="0" w:line="240" w:lineRule="auto"/>
      </w:pPr>
      <w:r>
        <w:separator/>
      </w:r>
    </w:p>
  </w:footnote>
  <w:footnote w:type="continuationSeparator" w:id="0">
    <w:p w:rsidR="00987258" w:rsidRDefault="00987258" w:rsidP="00DC3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72F"/>
    <w:multiLevelType w:val="hybridMultilevel"/>
    <w:tmpl w:val="BB3EAB98"/>
    <w:lvl w:ilvl="0" w:tplc="BA062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97AC0"/>
    <w:multiLevelType w:val="hybridMultilevel"/>
    <w:tmpl w:val="4ED01570"/>
    <w:lvl w:ilvl="0" w:tplc="02EEAB7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3FA38BA"/>
    <w:multiLevelType w:val="hybridMultilevel"/>
    <w:tmpl w:val="DD14E712"/>
    <w:lvl w:ilvl="0" w:tplc="79AAF1D0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22115"/>
    <w:multiLevelType w:val="hybridMultilevel"/>
    <w:tmpl w:val="B08C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E3CC9"/>
    <w:multiLevelType w:val="hybridMultilevel"/>
    <w:tmpl w:val="1062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777FC"/>
    <w:multiLevelType w:val="hybridMultilevel"/>
    <w:tmpl w:val="44C4984C"/>
    <w:lvl w:ilvl="0" w:tplc="17A8EB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F87CDD"/>
    <w:multiLevelType w:val="hybridMultilevel"/>
    <w:tmpl w:val="1220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DC6"/>
    <w:rsid w:val="00000C24"/>
    <w:rsid w:val="00007ABA"/>
    <w:rsid w:val="00011541"/>
    <w:rsid w:val="00011FEB"/>
    <w:rsid w:val="00014C05"/>
    <w:rsid w:val="000165C6"/>
    <w:rsid w:val="00027662"/>
    <w:rsid w:val="00031C4D"/>
    <w:rsid w:val="000340D7"/>
    <w:rsid w:val="00034E5E"/>
    <w:rsid w:val="000353DA"/>
    <w:rsid w:val="000423E4"/>
    <w:rsid w:val="00044438"/>
    <w:rsid w:val="00047EB3"/>
    <w:rsid w:val="000504C6"/>
    <w:rsid w:val="000576E5"/>
    <w:rsid w:val="00060257"/>
    <w:rsid w:val="00064122"/>
    <w:rsid w:val="000700CB"/>
    <w:rsid w:val="00074C37"/>
    <w:rsid w:val="0007630E"/>
    <w:rsid w:val="00076D71"/>
    <w:rsid w:val="00081A32"/>
    <w:rsid w:val="00085A5C"/>
    <w:rsid w:val="000909D2"/>
    <w:rsid w:val="00090FD9"/>
    <w:rsid w:val="000B7108"/>
    <w:rsid w:val="000B7BAE"/>
    <w:rsid w:val="000B7D1F"/>
    <w:rsid w:val="000C3EC2"/>
    <w:rsid w:val="000C60EB"/>
    <w:rsid w:val="000C7C89"/>
    <w:rsid w:val="000D1620"/>
    <w:rsid w:val="000D265B"/>
    <w:rsid w:val="000D27D7"/>
    <w:rsid w:val="000E468F"/>
    <w:rsid w:val="000E765A"/>
    <w:rsid w:val="00105A75"/>
    <w:rsid w:val="0011065C"/>
    <w:rsid w:val="00115980"/>
    <w:rsid w:val="001164DF"/>
    <w:rsid w:val="001211B1"/>
    <w:rsid w:val="00123412"/>
    <w:rsid w:val="00123FBA"/>
    <w:rsid w:val="00124A9C"/>
    <w:rsid w:val="0012714B"/>
    <w:rsid w:val="00131461"/>
    <w:rsid w:val="0013447F"/>
    <w:rsid w:val="001401DE"/>
    <w:rsid w:val="00141681"/>
    <w:rsid w:val="0014270A"/>
    <w:rsid w:val="00144242"/>
    <w:rsid w:val="00144D1F"/>
    <w:rsid w:val="00152338"/>
    <w:rsid w:val="00155655"/>
    <w:rsid w:val="0016410C"/>
    <w:rsid w:val="00165F55"/>
    <w:rsid w:val="001677CF"/>
    <w:rsid w:val="00170DA1"/>
    <w:rsid w:val="001728E0"/>
    <w:rsid w:val="001734A4"/>
    <w:rsid w:val="00174D7A"/>
    <w:rsid w:val="0017759C"/>
    <w:rsid w:val="00180E1E"/>
    <w:rsid w:val="001814AF"/>
    <w:rsid w:val="001853D1"/>
    <w:rsid w:val="0019150D"/>
    <w:rsid w:val="001A023D"/>
    <w:rsid w:val="001A3346"/>
    <w:rsid w:val="001C1D21"/>
    <w:rsid w:val="001C5472"/>
    <w:rsid w:val="001C6324"/>
    <w:rsid w:val="001C639B"/>
    <w:rsid w:val="001D39BF"/>
    <w:rsid w:val="001D5F7B"/>
    <w:rsid w:val="001F5EBC"/>
    <w:rsid w:val="002077FA"/>
    <w:rsid w:val="00210A6E"/>
    <w:rsid w:val="00212C48"/>
    <w:rsid w:val="00216C49"/>
    <w:rsid w:val="0022362C"/>
    <w:rsid w:val="00227111"/>
    <w:rsid w:val="002278D6"/>
    <w:rsid w:val="00233BAC"/>
    <w:rsid w:val="00233F52"/>
    <w:rsid w:val="00234ECB"/>
    <w:rsid w:val="00242797"/>
    <w:rsid w:val="00247DC6"/>
    <w:rsid w:val="00255E3A"/>
    <w:rsid w:val="002701FE"/>
    <w:rsid w:val="00270396"/>
    <w:rsid w:val="00290112"/>
    <w:rsid w:val="00290ED5"/>
    <w:rsid w:val="002A2554"/>
    <w:rsid w:val="002A3EEC"/>
    <w:rsid w:val="002A411F"/>
    <w:rsid w:val="002A555A"/>
    <w:rsid w:val="002A6E55"/>
    <w:rsid w:val="002A71BC"/>
    <w:rsid w:val="002A745D"/>
    <w:rsid w:val="002A7495"/>
    <w:rsid w:val="002B3E95"/>
    <w:rsid w:val="002C3B0E"/>
    <w:rsid w:val="002C51A3"/>
    <w:rsid w:val="002C5D1D"/>
    <w:rsid w:val="002C7092"/>
    <w:rsid w:val="002E1F85"/>
    <w:rsid w:val="002E3472"/>
    <w:rsid w:val="002E3A5F"/>
    <w:rsid w:val="002E735A"/>
    <w:rsid w:val="00302F63"/>
    <w:rsid w:val="00311475"/>
    <w:rsid w:val="00314A16"/>
    <w:rsid w:val="00316A03"/>
    <w:rsid w:val="00325437"/>
    <w:rsid w:val="003265F1"/>
    <w:rsid w:val="003314BC"/>
    <w:rsid w:val="003326EF"/>
    <w:rsid w:val="00340793"/>
    <w:rsid w:val="00344CB7"/>
    <w:rsid w:val="003472B3"/>
    <w:rsid w:val="0035368E"/>
    <w:rsid w:val="00355C03"/>
    <w:rsid w:val="00355CE1"/>
    <w:rsid w:val="00357F31"/>
    <w:rsid w:val="0036151A"/>
    <w:rsid w:val="00361EEC"/>
    <w:rsid w:val="0036707A"/>
    <w:rsid w:val="00367779"/>
    <w:rsid w:val="00367FDD"/>
    <w:rsid w:val="00373E00"/>
    <w:rsid w:val="0038008B"/>
    <w:rsid w:val="0038620A"/>
    <w:rsid w:val="0038748A"/>
    <w:rsid w:val="00390243"/>
    <w:rsid w:val="00397457"/>
    <w:rsid w:val="003A2CCB"/>
    <w:rsid w:val="003A3CA2"/>
    <w:rsid w:val="003B26A1"/>
    <w:rsid w:val="003B7C94"/>
    <w:rsid w:val="003C22AC"/>
    <w:rsid w:val="003C4039"/>
    <w:rsid w:val="003C76FA"/>
    <w:rsid w:val="003D578F"/>
    <w:rsid w:val="003E6829"/>
    <w:rsid w:val="003E6948"/>
    <w:rsid w:val="003F004F"/>
    <w:rsid w:val="00403B59"/>
    <w:rsid w:val="00405DA0"/>
    <w:rsid w:val="00412C9F"/>
    <w:rsid w:val="004165A4"/>
    <w:rsid w:val="00420107"/>
    <w:rsid w:val="00423007"/>
    <w:rsid w:val="004248BE"/>
    <w:rsid w:val="00442A12"/>
    <w:rsid w:val="00447F5D"/>
    <w:rsid w:val="00452A90"/>
    <w:rsid w:val="004537D4"/>
    <w:rsid w:val="004604A8"/>
    <w:rsid w:val="00465742"/>
    <w:rsid w:val="00465FDC"/>
    <w:rsid w:val="0047222D"/>
    <w:rsid w:val="00473349"/>
    <w:rsid w:val="00475933"/>
    <w:rsid w:val="00475EF6"/>
    <w:rsid w:val="004773B5"/>
    <w:rsid w:val="00477934"/>
    <w:rsid w:val="00480706"/>
    <w:rsid w:val="004936BC"/>
    <w:rsid w:val="004A1A52"/>
    <w:rsid w:val="004A4486"/>
    <w:rsid w:val="004B2EFA"/>
    <w:rsid w:val="004B332E"/>
    <w:rsid w:val="004B7174"/>
    <w:rsid w:val="004B7794"/>
    <w:rsid w:val="004C4322"/>
    <w:rsid w:val="004C5435"/>
    <w:rsid w:val="004D1362"/>
    <w:rsid w:val="004E2719"/>
    <w:rsid w:val="004F0386"/>
    <w:rsid w:val="004F243B"/>
    <w:rsid w:val="004F43DF"/>
    <w:rsid w:val="004F6D7C"/>
    <w:rsid w:val="00500C8F"/>
    <w:rsid w:val="00510023"/>
    <w:rsid w:val="00515F06"/>
    <w:rsid w:val="0052166C"/>
    <w:rsid w:val="005244B1"/>
    <w:rsid w:val="00525B05"/>
    <w:rsid w:val="005303BC"/>
    <w:rsid w:val="00545F24"/>
    <w:rsid w:val="00550843"/>
    <w:rsid w:val="00552DA6"/>
    <w:rsid w:val="00565289"/>
    <w:rsid w:val="00574397"/>
    <w:rsid w:val="005A0D20"/>
    <w:rsid w:val="005A181C"/>
    <w:rsid w:val="005D03A3"/>
    <w:rsid w:val="005D0E6E"/>
    <w:rsid w:val="005D10DA"/>
    <w:rsid w:val="005D4F65"/>
    <w:rsid w:val="005D54CD"/>
    <w:rsid w:val="005D6D36"/>
    <w:rsid w:val="005E389E"/>
    <w:rsid w:val="005E4A62"/>
    <w:rsid w:val="005E6939"/>
    <w:rsid w:val="005E77BE"/>
    <w:rsid w:val="005F3DFC"/>
    <w:rsid w:val="005F686C"/>
    <w:rsid w:val="006000EF"/>
    <w:rsid w:val="00602DFB"/>
    <w:rsid w:val="00606FCD"/>
    <w:rsid w:val="00612552"/>
    <w:rsid w:val="00637CB4"/>
    <w:rsid w:val="0064103A"/>
    <w:rsid w:val="00642C10"/>
    <w:rsid w:val="00643DC6"/>
    <w:rsid w:val="00650992"/>
    <w:rsid w:val="00650D22"/>
    <w:rsid w:val="0065173D"/>
    <w:rsid w:val="006545DF"/>
    <w:rsid w:val="0065694A"/>
    <w:rsid w:val="00664FC7"/>
    <w:rsid w:val="00664FD9"/>
    <w:rsid w:val="00666C7E"/>
    <w:rsid w:val="00671C96"/>
    <w:rsid w:val="00686BEB"/>
    <w:rsid w:val="0069210C"/>
    <w:rsid w:val="0069311C"/>
    <w:rsid w:val="006965DC"/>
    <w:rsid w:val="006A5E76"/>
    <w:rsid w:val="006A5E7D"/>
    <w:rsid w:val="006B072C"/>
    <w:rsid w:val="006B0FCA"/>
    <w:rsid w:val="006B1ED6"/>
    <w:rsid w:val="006B55BC"/>
    <w:rsid w:val="006C51A1"/>
    <w:rsid w:val="006D014F"/>
    <w:rsid w:val="006D04D5"/>
    <w:rsid w:val="006E66F2"/>
    <w:rsid w:val="006F008B"/>
    <w:rsid w:val="006F256B"/>
    <w:rsid w:val="006F295A"/>
    <w:rsid w:val="006F5F56"/>
    <w:rsid w:val="006F7F7B"/>
    <w:rsid w:val="00706C40"/>
    <w:rsid w:val="00707669"/>
    <w:rsid w:val="00712266"/>
    <w:rsid w:val="007314D5"/>
    <w:rsid w:val="0074027A"/>
    <w:rsid w:val="0074779D"/>
    <w:rsid w:val="00755ACE"/>
    <w:rsid w:val="0076011B"/>
    <w:rsid w:val="007639C5"/>
    <w:rsid w:val="00765938"/>
    <w:rsid w:val="00767A08"/>
    <w:rsid w:val="007830F7"/>
    <w:rsid w:val="00795287"/>
    <w:rsid w:val="007B4690"/>
    <w:rsid w:val="007B5EF2"/>
    <w:rsid w:val="007C10CD"/>
    <w:rsid w:val="007C1A8C"/>
    <w:rsid w:val="007E5366"/>
    <w:rsid w:val="0080030E"/>
    <w:rsid w:val="00810815"/>
    <w:rsid w:val="008207B6"/>
    <w:rsid w:val="00823332"/>
    <w:rsid w:val="00825878"/>
    <w:rsid w:val="00834D9C"/>
    <w:rsid w:val="008413FF"/>
    <w:rsid w:val="0084279C"/>
    <w:rsid w:val="00860D5C"/>
    <w:rsid w:val="00863411"/>
    <w:rsid w:val="00870198"/>
    <w:rsid w:val="008757A6"/>
    <w:rsid w:val="00883B31"/>
    <w:rsid w:val="00892708"/>
    <w:rsid w:val="00895E96"/>
    <w:rsid w:val="008A7684"/>
    <w:rsid w:val="008B3956"/>
    <w:rsid w:val="008B435F"/>
    <w:rsid w:val="008C1F8E"/>
    <w:rsid w:val="008C2A78"/>
    <w:rsid w:val="008C31C8"/>
    <w:rsid w:val="008D0C25"/>
    <w:rsid w:val="008E1678"/>
    <w:rsid w:val="008E265A"/>
    <w:rsid w:val="008F3257"/>
    <w:rsid w:val="008F46F7"/>
    <w:rsid w:val="008F54C9"/>
    <w:rsid w:val="00905C5D"/>
    <w:rsid w:val="0091323E"/>
    <w:rsid w:val="00920657"/>
    <w:rsid w:val="00921A44"/>
    <w:rsid w:val="009224F2"/>
    <w:rsid w:val="00924EF5"/>
    <w:rsid w:val="00925DAD"/>
    <w:rsid w:val="009279FE"/>
    <w:rsid w:val="00931CBA"/>
    <w:rsid w:val="00937780"/>
    <w:rsid w:val="009472B7"/>
    <w:rsid w:val="009528BF"/>
    <w:rsid w:val="009530DC"/>
    <w:rsid w:val="0095767E"/>
    <w:rsid w:val="00960305"/>
    <w:rsid w:val="0096347B"/>
    <w:rsid w:val="009672CC"/>
    <w:rsid w:val="00976360"/>
    <w:rsid w:val="00976AD1"/>
    <w:rsid w:val="00982577"/>
    <w:rsid w:val="00984CFE"/>
    <w:rsid w:val="0098505E"/>
    <w:rsid w:val="00987258"/>
    <w:rsid w:val="00987D4B"/>
    <w:rsid w:val="00994796"/>
    <w:rsid w:val="0099578B"/>
    <w:rsid w:val="009959AA"/>
    <w:rsid w:val="009A2D1F"/>
    <w:rsid w:val="009A6D80"/>
    <w:rsid w:val="009B45B7"/>
    <w:rsid w:val="009B6CCD"/>
    <w:rsid w:val="009C01DD"/>
    <w:rsid w:val="009C2105"/>
    <w:rsid w:val="009D060F"/>
    <w:rsid w:val="009D0C1C"/>
    <w:rsid w:val="009D18DF"/>
    <w:rsid w:val="009D22FE"/>
    <w:rsid w:val="009D7112"/>
    <w:rsid w:val="009E0840"/>
    <w:rsid w:val="009E45E3"/>
    <w:rsid w:val="009E690E"/>
    <w:rsid w:val="009F4155"/>
    <w:rsid w:val="009F64D8"/>
    <w:rsid w:val="009F79F1"/>
    <w:rsid w:val="00A16AF4"/>
    <w:rsid w:val="00A24041"/>
    <w:rsid w:val="00A26C53"/>
    <w:rsid w:val="00A30EA8"/>
    <w:rsid w:val="00A31CF7"/>
    <w:rsid w:val="00A3275C"/>
    <w:rsid w:val="00A44A24"/>
    <w:rsid w:val="00A45D86"/>
    <w:rsid w:val="00A51506"/>
    <w:rsid w:val="00A70F9C"/>
    <w:rsid w:val="00A76727"/>
    <w:rsid w:val="00A7757E"/>
    <w:rsid w:val="00A8031E"/>
    <w:rsid w:val="00A81F21"/>
    <w:rsid w:val="00AA22B7"/>
    <w:rsid w:val="00AB1A24"/>
    <w:rsid w:val="00AB37D6"/>
    <w:rsid w:val="00AC39D4"/>
    <w:rsid w:val="00AD11ED"/>
    <w:rsid w:val="00AD6E7B"/>
    <w:rsid w:val="00AE192E"/>
    <w:rsid w:val="00AE6B2C"/>
    <w:rsid w:val="00AF5A81"/>
    <w:rsid w:val="00B06CDC"/>
    <w:rsid w:val="00B3606F"/>
    <w:rsid w:val="00B40C3D"/>
    <w:rsid w:val="00B41687"/>
    <w:rsid w:val="00B45C16"/>
    <w:rsid w:val="00B50D86"/>
    <w:rsid w:val="00B61E21"/>
    <w:rsid w:val="00B71A38"/>
    <w:rsid w:val="00B7572A"/>
    <w:rsid w:val="00B85D6F"/>
    <w:rsid w:val="00B914BA"/>
    <w:rsid w:val="00B95667"/>
    <w:rsid w:val="00B96E91"/>
    <w:rsid w:val="00BA05FA"/>
    <w:rsid w:val="00BA30FC"/>
    <w:rsid w:val="00BA4F21"/>
    <w:rsid w:val="00BC0E72"/>
    <w:rsid w:val="00BC2998"/>
    <w:rsid w:val="00BC3B69"/>
    <w:rsid w:val="00BC4E40"/>
    <w:rsid w:val="00BC5C65"/>
    <w:rsid w:val="00BD02C2"/>
    <w:rsid w:val="00BE01DC"/>
    <w:rsid w:val="00BE0E52"/>
    <w:rsid w:val="00BE6CB8"/>
    <w:rsid w:val="00BE70AF"/>
    <w:rsid w:val="00BF7F15"/>
    <w:rsid w:val="00C25CEC"/>
    <w:rsid w:val="00C27BB3"/>
    <w:rsid w:val="00C320AA"/>
    <w:rsid w:val="00C36F72"/>
    <w:rsid w:val="00C466A5"/>
    <w:rsid w:val="00C60729"/>
    <w:rsid w:val="00C6401D"/>
    <w:rsid w:val="00C65240"/>
    <w:rsid w:val="00C7162C"/>
    <w:rsid w:val="00C73FC6"/>
    <w:rsid w:val="00C8281B"/>
    <w:rsid w:val="00CA4E4C"/>
    <w:rsid w:val="00CA6EE0"/>
    <w:rsid w:val="00CB0775"/>
    <w:rsid w:val="00CB6EF9"/>
    <w:rsid w:val="00CC5013"/>
    <w:rsid w:val="00CD2F28"/>
    <w:rsid w:val="00CD41B8"/>
    <w:rsid w:val="00CD663E"/>
    <w:rsid w:val="00CE00F3"/>
    <w:rsid w:val="00CE5044"/>
    <w:rsid w:val="00CE7AB8"/>
    <w:rsid w:val="00CF060F"/>
    <w:rsid w:val="00CF1EE7"/>
    <w:rsid w:val="00CF507E"/>
    <w:rsid w:val="00CF6F2F"/>
    <w:rsid w:val="00D0058F"/>
    <w:rsid w:val="00D05CA4"/>
    <w:rsid w:val="00D12515"/>
    <w:rsid w:val="00D12F7D"/>
    <w:rsid w:val="00D22530"/>
    <w:rsid w:val="00D35E66"/>
    <w:rsid w:val="00D37F07"/>
    <w:rsid w:val="00D37F21"/>
    <w:rsid w:val="00D42282"/>
    <w:rsid w:val="00D42ED4"/>
    <w:rsid w:val="00D4353E"/>
    <w:rsid w:val="00D606E0"/>
    <w:rsid w:val="00D64CC5"/>
    <w:rsid w:val="00D70687"/>
    <w:rsid w:val="00D72A62"/>
    <w:rsid w:val="00D81AE2"/>
    <w:rsid w:val="00D826A1"/>
    <w:rsid w:val="00D85CBF"/>
    <w:rsid w:val="00DA791D"/>
    <w:rsid w:val="00DB53D0"/>
    <w:rsid w:val="00DB66AE"/>
    <w:rsid w:val="00DC25A4"/>
    <w:rsid w:val="00DC3C3A"/>
    <w:rsid w:val="00DE47D4"/>
    <w:rsid w:val="00DE4D9B"/>
    <w:rsid w:val="00DF0DD1"/>
    <w:rsid w:val="00E03829"/>
    <w:rsid w:val="00E05DC9"/>
    <w:rsid w:val="00E41195"/>
    <w:rsid w:val="00E4546D"/>
    <w:rsid w:val="00E517DA"/>
    <w:rsid w:val="00E520D8"/>
    <w:rsid w:val="00E56BB0"/>
    <w:rsid w:val="00E60A0D"/>
    <w:rsid w:val="00E670F9"/>
    <w:rsid w:val="00E7095D"/>
    <w:rsid w:val="00E828A7"/>
    <w:rsid w:val="00E83548"/>
    <w:rsid w:val="00E94AA9"/>
    <w:rsid w:val="00EA56FE"/>
    <w:rsid w:val="00EC10D5"/>
    <w:rsid w:val="00ED0953"/>
    <w:rsid w:val="00ED6A1C"/>
    <w:rsid w:val="00ED7092"/>
    <w:rsid w:val="00EE53A2"/>
    <w:rsid w:val="00EF0441"/>
    <w:rsid w:val="00EF0A3C"/>
    <w:rsid w:val="00EF59FF"/>
    <w:rsid w:val="00EF7E68"/>
    <w:rsid w:val="00F0180F"/>
    <w:rsid w:val="00F0268A"/>
    <w:rsid w:val="00F02F16"/>
    <w:rsid w:val="00F03EE1"/>
    <w:rsid w:val="00F05EC0"/>
    <w:rsid w:val="00F114E3"/>
    <w:rsid w:val="00F15A4C"/>
    <w:rsid w:val="00F212CC"/>
    <w:rsid w:val="00F23AAC"/>
    <w:rsid w:val="00F2479D"/>
    <w:rsid w:val="00F27EE1"/>
    <w:rsid w:val="00F3494E"/>
    <w:rsid w:val="00F462C6"/>
    <w:rsid w:val="00F46ED5"/>
    <w:rsid w:val="00F60303"/>
    <w:rsid w:val="00F60886"/>
    <w:rsid w:val="00F65C8F"/>
    <w:rsid w:val="00F73859"/>
    <w:rsid w:val="00F74AFC"/>
    <w:rsid w:val="00F81C4B"/>
    <w:rsid w:val="00F82656"/>
    <w:rsid w:val="00FA2A46"/>
    <w:rsid w:val="00FA52DA"/>
    <w:rsid w:val="00FB56D7"/>
    <w:rsid w:val="00FB5F3B"/>
    <w:rsid w:val="00FB67D3"/>
    <w:rsid w:val="00FB7AAF"/>
    <w:rsid w:val="00FC1877"/>
    <w:rsid w:val="00FC5633"/>
    <w:rsid w:val="00FC6981"/>
    <w:rsid w:val="00FD4073"/>
    <w:rsid w:val="00FE0EC0"/>
    <w:rsid w:val="00FE3D6B"/>
    <w:rsid w:val="00FE5010"/>
    <w:rsid w:val="00FF0A4D"/>
    <w:rsid w:val="00FF160B"/>
    <w:rsid w:val="00FF2973"/>
    <w:rsid w:val="00FF5455"/>
    <w:rsid w:val="00FF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9C"/>
  </w:style>
  <w:style w:type="paragraph" w:styleId="Heading2">
    <w:name w:val="heading 2"/>
    <w:basedOn w:val="Normal"/>
    <w:link w:val="Heading2Char"/>
    <w:uiPriority w:val="9"/>
    <w:qFormat/>
    <w:rsid w:val="00C73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D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3494E"/>
  </w:style>
  <w:style w:type="character" w:styleId="Hyperlink">
    <w:name w:val="Hyperlink"/>
    <w:basedOn w:val="DefaultParagraphFont"/>
    <w:uiPriority w:val="99"/>
    <w:semiHidden/>
    <w:unhideWhenUsed/>
    <w:rsid w:val="00F3494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73F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7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3F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C73FC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C3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3C3A"/>
  </w:style>
  <w:style w:type="paragraph" w:styleId="Footer">
    <w:name w:val="footer"/>
    <w:basedOn w:val="Normal"/>
    <w:link w:val="FooterChar"/>
    <w:uiPriority w:val="99"/>
    <w:unhideWhenUsed/>
    <w:rsid w:val="00DC3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C3A"/>
  </w:style>
  <w:style w:type="paragraph" w:styleId="BalloonText">
    <w:name w:val="Balloon Text"/>
    <w:basedOn w:val="Normal"/>
    <w:link w:val="BalloonTextChar"/>
    <w:uiPriority w:val="99"/>
    <w:semiHidden/>
    <w:unhideWhenUsed/>
    <w:rsid w:val="00DC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F68DF-2490-457C-981D-4D8E645A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Shaffer</dc:creator>
  <cp:keywords/>
  <dc:description/>
  <cp:lastModifiedBy>admin</cp:lastModifiedBy>
  <cp:revision>23</cp:revision>
  <cp:lastPrinted>2015-08-27T10:55:00Z</cp:lastPrinted>
  <dcterms:created xsi:type="dcterms:W3CDTF">2015-08-26T00:16:00Z</dcterms:created>
  <dcterms:modified xsi:type="dcterms:W3CDTF">2015-08-27T10:56:00Z</dcterms:modified>
</cp:coreProperties>
</file>